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D364B" w14:textId="2E00EC87" w:rsidR="00EC62D2" w:rsidRPr="00EC62D2" w:rsidRDefault="008105F3" w:rsidP="00EC62D2">
      <w:pPr>
        <w:rPr>
          <w:rFonts w:ascii="Corbel" w:eastAsia="Times New Roman" w:hAnsi="Corbel" w:cs="Times New Roman"/>
          <w:b/>
          <w:color w:val="5B9BD5"/>
          <w:sz w:val="48"/>
          <w:szCs w:val="48"/>
          <w:u w:val="single"/>
        </w:rPr>
      </w:pPr>
      <w:r>
        <w:rPr>
          <w:rFonts w:ascii="Times New Roman" w:eastAsia="Times New Roman" w:hAnsi="Times New Roman" w:cs="Times New Roman"/>
          <w:noProof/>
          <w:sz w:val="28"/>
          <w:szCs w:val="28"/>
          <w:lang w:eastAsia="fr-FR"/>
        </w:rPr>
        <w:drawing>
          <wp:inline distT="0" distB="0" distL="0" distR="0" wp14:anchorId="4D0EEA8B" wp14:editId="51917B44">
            <wp:extent cx="1406106" cy="939800"/>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1"/>
                    <a:stretch/>
                  </pic:blipFill>
                  <pic:spPr bwMode="auto">
                    <a:xfrm>
                      <a:off x="0" y="0"/>
                      <a:ext cx="1504649" cy="1005663"/>
                    </a:xfrm>
                    <a:prstGeom prst="rect">
                      <a:avLst/>
                    </a:prstGeom>
                    <a:noFill/>
                    <a:ln>
                      <a:noFill/>
                    </a:ln>
                  </pic:spPr>
                </pic:pic>
              </a:graphicData>
            </a:graphic>
          </wp:inline>
        </w:drawing>
      </w:r>
      <w:r w:rsidR="00EC62D2">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C62D2" w:rsidRPr="00EC62D2">
        <w:rPr>
          <w:rFonts w:ascii="Corbel" w:eastAsia="Times New Roman" w:hAnsi="Corbel" w:cs="Times New Roman"/>
          <w:b/>
          <w:color w:val="5B9BD5"/>
          <w:sz w:val="48"/>
          <w:szCs w:val="48"/>
          <w:u w:val="single"/>
        </w:rPr>
        <w:t xml:space="preserve">ANNEXE </w:t>
      </w:r>
      <w:r w:rsidR="00EC62D2">
        <w:rPr>
          <w:rFonts w:ascii="Corbel" w:eastAsia="Times New Roman" w:hAnsi="Corbel" w:cs="Times New Roman"/>
          <w:b/>
          <w:color w:val="5B9BD5"/>
          <w:sz w:val="48"/>
          <w:szCs w:val="48"/>
          <w:u w:val="single"/>
        </w:rPr>
        <w:t>3</w:t>
      </w:r>
      <w:r w:rsidR="00EC62D2" w:rsidRPr="00EC62D2">
        <w:rPr>
          <w:rFonts w:ascii="Corbel" w:eastAsia="Times New Roman" w:hAnsi="Corbel" w:cs="Times New Roman"/>
          <w:b/>
          <w:color w:val="5B9BD5"/>
          <w:sz w:val="48"/>
          <w:szCs w:val="48"/>
          <w:u w:val="single"/>
        </w:rPr>
        <w:t xml:space="preserve"> AU CCAP </w:t>
      </w:r>
    </w:p>
    <w:p w14:paraId="0C0B795E" w14:textId="3EC8DD79" w:rsidR="00E65A51" w:rsidRDefault="00E65A51">
      <w:pPr>
        <w:spacing w:after="0" w:line="240" w:lineRule="auto"/>
        <w:ind w:left="-567"/>
        <w:jc w:val="both"/>
        <w:rPr>
          <w:rFonts w:ascii="Times New Roman" w:hAnsi="Times New Roman" w:cs="Times New Roman"/>
          <w:b/>
          <w:sz w:val="28"/>
          <w:szCs w:val="28"/>
        </w:rPr>
      </w:pPr>
    </w:p>
    <w:p w14:paraId="05F52E92" w14:textId="77777777" w:rsidR="00E65A51" w:rsidRPr="001351CF" w:rsidRDefault="00E65A51">
      <w:pPr>
        <w:spacing w:after="0" w:line="240" w:lineRule="auto"/>
        <w:ind w:left="-567"/>
        <w:jc w:val="center"/>
        <w:rPr>
          <w:rFonts w:cstheme="minorHAnsi"/>
          <w:b/>
          <w:sz w:val="24"/>
          <w:szCs w:val="24"/>
        </w:rPr>
      </w:pPr>
    </w:p>
    <w:p w14:paraId="2A0855FB" w14:textId="77777777" w:rsidR="00E65A51" w:rsidRPr="001351CF" w:rsidRDefault="008105F3">
      <w:pPr>
        <w:spacing w:after="0" w:line="240" w:lineRule="auto"/>
        <w:ind w:left="-567"/>
        <w:jc w:val="center"/>
        <w:rPr>
          <w:rFonts w:cstheme="minorHAnsi"/>
          <w:b/>
          <w:sz w:val="24"/>
          <w:szCs w:val="24"/>
        </w:rPr>
      </w:pPr>
      <w:r w:rsidRPr="001351CF">
        <w:rPr>
          <w:rFonts w:cstheme="minorHAnsi"/>
          <w:b/>
          <w:sz w:val="24"/>
          <w:szCs w:val="24"/>
        </w:rPr>
        <w:t xml:space="preserve">CONTRAT DE TRAITEMENT DE DONNEES A CARACTERE PERSONNEL </w:t>
      </w:r>
    </w:p>
    <w:p w14:paraId="1CD747D7" w14:textId="77777777" w:rsidR="00E65A51" w:rsidRPr="001351CF" w:rsidRDefault="00E65A51">
      <w:pPr>
        <w:spacing w:after="0" w:line="240" w:lineRule="auto"/>
        <w:ind w:left="-567"/>
        <w:jc w:val="center"/>
        <w:rPr>
          <w:rFonts w:cstheme="minorHAnsi"/>
          <w:b/>
          <w:sz w:val="24"/>
          <w:szCs w:val="24"/>
        </w:rPr>
      </w:pPr>
    </w:p>
    <w:p w14:paraId="09EBCBCA" w14:textId="77777777" w:rsidR="00E65A51" w:rsidRPr="001351CF" w:rsidRDefault="008105F3">
      <w:pPr>
        <w:spacing w:after="0" w:line="240" w:lineRule="auto"/>
        <w:ind w:left="-567"/>
        <w:jc w:val="center"/>
        <w:rPr>
          <w:rFonts w:cstheme="minorHAnsi"/>
          <w:b/>
          <w:sz w:val="24"/>
          <w:szCs w:val="24"/>
        </w:rPr>
      </w:pPr>
      <w:r w:rsidRPr="001351CF">
        <w:rPr>
          <w:rFonts w:cstheme="minorHAnsi"/>
          <w:b/>
          <w:sz w:val="24"/>
          <w:szCs w:val="24"/>
        </w:rPr>
        <w:t xml:space="preserve">ARTICLE 28 DU REGLEMENT GENERAL SUR LA PROTECTION DES DONNEES </w:t>
      </w:r>
      <w:r w:rsidRPr="001351CF">
        <w:rPr>
          <w:rFonts w:cstheme="minorHAnsi"/>
          <w:b/>
          <w:sz w:val="24"/>
          <w:szCs w:val="24"/>
        </w:rPr>
        <w:br/>
        <w:t>Règlement 2016/679 du 27 avril 2016</w:t>
      </w:r>
    </w:p>
    <w:p w14:paraId="35F5BF34" w14:textId="77777777" w:rsidR="00E65A51" w:rsidRPr="001351CF" w:rsidRDefault="00E65A51">
      <w:pPr>
        <w:jc w:val="center"/>
        <w:rPr>
          <w:rFonts w:cstheme="minorHAnsi"/>
          <w:sz w:val="24"/>
          <w:szCs w:val="24"/>
        </w:rPr>
      </w:pPr>
    </w:p>
    <w:p w14:paraId="2FB4F7EC" w14:textId="77777777" w:rsidR="00E65A51" w:rsidRPr="001351CF" w:rsidRDefault="00E65A51">
      <w:pPr>
        <w:jc w:val="center"/>
        <w:rPr>
          <w:rFonts w:cstheme="minorHAnsi"/>
          <w:sz w:val="24"/>
          <w:szCs w:val="24"/>
        </w:rPr>
      </w:pPr>
    </w:p>
    <w:p w14:paraId="4C97DDE5" w14:textId="77777777" w:rsidR="00E65A51" w:rsidRPr="001351CF" w:rsidRDefault="00E65A51">
      <w:pPr>
        <w:jc w:val="center"/>
        <w:rPr>
          <w:rFonts w:cstheme="minorHAnsi"/>
          <w:sz w:val="24"/>
          <w:szCs w:val="24"/>
        </w:rPr>
      </w:pPr>
    </w:p>
    <w:p w14:paraId="792866C4" w14:textId="77777777" w:rsidR="00E65A51" w:rsidRPr="001351CF" w:rsidRDefault="00E65A51">
      <w:pPr>
        <w:jc w:val="center"/>
        <w:rPr>
          <w:rFonts w:cstheme="minorHAnsi"/>
          <w:sz w:val="24"/>
          <w:szCs w:val="24"/>
        </w:rPr>
      </w:pPr>
    </w:p>
    <w:p w14:paraId="1DFB5F79" w14:textId="77777777" w:rsidR="00E65A51" w:rsidRPr="001351CF" w:rsidRDefault="008105F3">
      <w:pPr>
        <w:jc w:val="both"/>
        <w:rPr>
          <w:rFonts w:cstheme="minorHAnsi"/>
          <w:b/>
          <w:sz w:val="24"/>
          <w:szCs w:val="24"/>
        </w:rPr>
      </w:pPr>
      <w:r w:rsidRPr="001351CF">
        <w:rPr>
          <w:rFonts w:cstheme="minorHAnsi"/>
          <w:b/>
          <w:sz w:val="24"/>
          <w:szCs w:val="24"/>
        </w:rPr>
        <w:t>ENTRE</w:t>
      </w:r>
    </w:p>
    <w:p w14:paraId="4F8A5895" w14:textId="77777777" w:rsidR="00E65A51" w:rsidRPr="001351CF" w:rsidRDefault="00E65A51">
      <w:pPr>
        <w:jc w:val="center"/>
        <w:rPr>
          <w:rFonts w:cstheme="minorHAnsi"/>
          <w:sz w:val="24"/>
          <w:szCs w:val="24"/>
        </w:rPr>
      </w:pPr>
    </w:p>
    <w:p w14:paraId="7443CC9A" w14:textId="77777777" w:rsidR="009415E7" w:rsidRDefault="009415E7" w:rsidP="009415E7">
      <w:pPr>
        <w:jc w:val="both"/>
        <w:rPr>
          <w:rFonts w:cstheme="minorHAnsi"/>
          <w:b/>
          <w:sz w:val="24"/>
          <w:szCs w:val="24"/>
        </w:rPr>
      </w:pPr>
      <w:r w:rsidRPr="001351CF">
        <w:rPr>
          <w:rFonts w:cstheme="minorHAnsi"/>
          <w:b/>
          <w:sz w:val="24"/>
          <w:szCs w:val="24"/>
        </w:rPr>
        <w:t>Le Centre Hospitalier Universitaire de Montpellier (CHU</w:t>
      </w:r>
      <w:r>
        <w:rPr>
          <w:rFonts w:cstheme="minorHAnsi"/>
          <w:b/>
          <w:sz w:val="24"/>
          <w:szCs w:val="24"/>
        </w:rPr>
        <w:t xml:space="preserve"> de Montpellier</w:t>
      </w:r>
      <w:r w:rsidRPr="001351CF">
        <w:rPr>
          <w:rFonts w:cstheme="minorHAnsi"/>
          <w:b/>
          <w:sz w:val="24"/>
          <w:szCs w:val="24"/>
        </w:rPr>
        <w:t>)</w:t>
      </w:r>
    </w:p>
    <w:p w14:paraId="680D13F9" w14:textId="77777777" w:rsidR="009415E7" w:rsidRPr="00B274FC" w:rsidRDefault="009415E7" w:rsidP="009415E7">
      <w:pPr>
        <w:spacing w:after="200" w:line="276" w:lineRule="auto"/>
        <w:contextualSpacing/>
        <w:rPr>
          <w:rFonts w:cstheme="minorHAnsi"/>
          <w:b/>
          <w:sz w:val="24"/>
          <w:szCs w:val="24"/>
        </w:rPr>
      </w:pPr>
      <w:r w:rsidRPr="00B274FC">
        <w:rPr>
          <w:rFonts w:cstheme="minorHAnsi"/>
          <w:sz w:val="24"/>
          <w:szCs w:val="24"/>
        </w:rPr>
        <w:t>Etablissement public de santé,</w:t>
      </w:r>
      <w:r>
        <w:rPr>
          <w:rFonts w:cstheme="minorHAnsi"/>
          <w:sz w:val="24"/>
          <w:szCs w:val="24"/>
        </w:rPr>
        <w:t xml:space="preserve"> </w:t>
      </w:r>
      <w:r w:rsidRPr="00B274FC">
        <w:rPr>
          <w:rFonts w:cstheme="minorHAnsi"/>
          <w:sz w:val="24"/>
          <w:szCs w:val="24"/>
        </w:rPr>
        <w:t xml:space="preserve">inscrit au FINESS sous le n° 340785161, dont le numéro SIRET est 26340016000382 et dont le siège social est, 191 avenue du Doyen Gaston Giraud - 34295 MONTPELLIER CEDEX 5, </w:t>
      </w:r>
      <w:r w:rsidRPr="00B274FC">
        <w:rPr>
          <w:rFonts w:cstheme="minorHAnsi"/>
          <w:b/>
          <w:sz w:val="24"/>
          <w:szCs w:val="24"/>
        </w:rPr>
        <w:t>représenté par</w:t>
      </w:r>
      <w:r w:rsidRPr="00B274FC">
        <w:rPr>
          <w:rFonts w:cstheme="minorHAnsi"/>
          <w:sz w:val="24"/>
          <w:szCs w:val="24"/>
        </w:rPr>
        <w:t xml:space="preserve"> Madame Anne FERRER, Directrice Générale, </w:t>
      </w:r>
      <w:r w:rsidRPr="00B274FC">
        <w:rPr>
          <w:rFonts w:cstheme="minorHAnsi"/>
          <w:b/>
          <w:sz w:val="24"/>
          <w:szCs w:val="24"/>
        </w:rPr>
        <w:t xml:space="preserve">dûment habilitée à l’effet des présentes. </w:t>
      </w:r>
    </w:p>
    <w:p w14:paraId="74A59D51" w14:textId="77777777" w:rsidR="00E65A51" w:rsidRPr="001351CF" w:rsidRDefault="008105F3">
      <w:pPr>
        <w:spacing w:after="200" w:line="276" w:lineRule="auto"/>
        <w:contextualSpacing/>
        <w:rPr>
          <w:rFonts w:cstheme="minorHAnsi"/>
          <w:sz w:val="24"/>
          <w:szCs w:val="24"/>
        </w:rPr>
      </w:pPr>
      <w:proofErr w:type="gramStart"/>
      <w:r w:rsidRPr="001351CF">
        <w:rPr>
          <w:rFonts w:cstheme="minorHAnsi"/>
          <w:sz w:val="24"/>
          <w:szCs w:val="24"/>
        </w:rPr>
        <w:t>ci</w:t>
      </w:r>
      <w:proofErr w:type="gramEnd"/>
      <w:r w:rsidRPr="001351CF">
        <w:rPr>
          <w:rFonts w:cstheme="minorHAnsi"/>
          <w:sz w:val="24"/>
          <w:szCs w:val="24"/>
        </w:rPr>
        <w:t>-après « </w:t>
      </w:r>
      <w:r w:rsidRPr="001351CF">
        <w:rPr>
          <w:rFonts w:cstheme="minorHAnsi"/>
          <w:b/>
          <w:sz w:val="24"/>
          <w:szCs w:val="24"/>
        </w:rPr>
        <w:t>le responsable de traitement</w:t>
      </w:r>
      <w:r w:rsidRPr="001351CF">
        <w:rPr>
          <w:rFonts w:cstheme="minorHAnsi"/>
          <w:sz w:val="24"/>
          <w:szCs w:val="24"/>
        </w:rPr>
        <w:t xml:space="preserve"> » </w:t>
      </w:r>
    </w:p>
    <w:p w14:paraId="10912F54" w14:textId="77777777" w:rsidR="00E65A51" w:rsidRPr="001351CF" w:rsidRDefault="00E65A51">
      <w:pPr>
        <w:spacing w:after="200" w:line="276" w:lineRule="auto"/>
        <w:contextualSpacing/>
        <w:rPr>
          <w:rFonts w:cstheme="minorHAnsi"/>
          <w:sz w:val="24"/>
          <w:szCs w:val="24"/>
        </w:rPr>
      </w:pPr>
    </w:p>
    <w:p w14:paraId="2CD16995" w14:textId="77777777" w:rsidR="00E65A51" w:rsidRPr="001351CF" w:rsidRDefault="00E65A51">
      <w:pPr>
        <w:rPr>
          <w:rFonts w:cstheme="minorHAnsi"/>
          <w:sz w:val="24"/>
          <w:szCs w:val="24"/>
        </w:rPr>
      </w:pPr>
    </w:p>
    <w:p w14:paraId="78CC3837" w14:textId="77777777" w:rsidR="00E65A51" w:rsidRPr="001351CF" w:rsidRDefault="008105F3">
      <w:pPr>
        <w:rPr>
          <w:rFonts w:cstheme="minorHAnsi"/>
          <w:b/>
          <w:sz w:val="24"/>
          <w:szCs w:val="24"/>
        </w:rPr>
      </w:pPr>
      <w:r w:rsidRPr="001351CF">
        <w:rPr>
          <w:rFonts w:cstheme="minorHAnsi"/>
          <w:b/>
          <w:sz w:val="24"/>
          <w:szCs w:val="24"/>
        </w:rPr>
        <w:t>ET</w:t>
      </w:r>
    </w:p>
    <w:p w14:paraId="58744EDC" w14:textId="17986521" w:rsidR="00F416E1" w:rsidRPr="00F416E1" w:rsidRDefault="00F416E1" w:rsidP="00F416E1">
      <w:pPr>
        <w:spacing w:after="0"/>
        <w:rPr>
          <w:rFonts w:cstheme="minorHAnsi"/>
          <w:b/>
          <w:i/>
          <w:iCs/>
          <w:sz w:val="24"/>
          <w:szCs w:val="24"/>
        </w:rPr>
      </w:pPr>
      <w:r w:rsidRPr="00F416E1">
        <w:rPr>
          <w:rFonts w:cstheme="minorHAnsi"/>
          <w:b/>
          <w:i/>
          <w:iCs/>
          <w:sz w:val="24"/>
          <w:szCs w:val="24"/>
          <w:highlight w:val="yellow"/>
        </w:rPr>
        <w:t>(A COMPLETER LE CAS ECHEANT)</w:t>
      </w:r>
    </w:p>
    <w:p w14:paraId="7E591EB3" w14:textId="745FBB11" w:rsidR="00E65A51" w:rsidRPr="001351CF" w:rsidRDefault="008105F3" w:rsidP="00F416E1">
      <w:pPr>
        <w:spacing w:after="0"/>
        <w:rPr>
          <w:rFonts w:cstheme="minorHAnsi"/>
          <w:b/>
          <w:sz w:val="24"/>
          <w:szCs w:val="24"/>
        </w:rPr>
      </w:pPr>
      <w:r w:rsidRPr="001351CF">
        <w:rPr>
          <w:rFonts w:cstheme="minorHAnsi"/>
          <w:b/>
          <w:sz w:val="24"/>
          <w:szCs w:val="24"/>
        </w:rPr>
        <w:t>………………………..</w:t>
      </w:r>
      <w:r w:rsidR="00F416E1">
        <w:rPr>
          <w:rFonts w:cstheme="minorHAnsi"/>
          <w:b/>
          <w:sz w:val="24"/>
          <w:szCs w:val="24"/>
        </w:rPr>
        <w:t xml:space="preserve"> </w:t>
      </w:r>
    </w:p>
    <w:p w14:paraId="3BFBA1ED" w14:textId="77777777" w:rsidR="00E65A51" w:rsidRPr="001351CF" w:rsidRDefault="008105F3" w:rsidP="00F416E1">
      <w:pPr>
        <w:spacing w:after="0" w:line="276" w:lineRule="auto"/>
        <w:contextualSpacing/>
        <w:rPr>
          <w:rFonts w:cstheme="minorHAnsi"/>
          <w:b/>
          <w:sz w:val="24"/>
          <w:szCs w:val="24"/>
        </w:rPr>
      </w:pPr>
      <w:r w:rsidRPr="001351CF">
        <w:rPr>
          <w:rFonts w:cstheme="minorHAnsi"/>
          <w:b/>
          <w:sz w:val="24"/>
          <w:szCs w:val="24"/>
        </w:rPr>
        <w:t>………………………..</w:t>
      </w:r>
    </w:p>
    <w:p w14:paraId="3F7FE653" w14:textId="77777777" w:rsidR="00E65A51" w:rsidRPr="001351CF" w:rsidRDefault="008105F3" w:rsidP="00F416E1">
      <w:pPr>
        <w:spacing w:after="0" w:line="276" w:lineRule="auto"/>
        <w:contextualSpacing/>
        <w:rPr>
          <w:rFonts w:cstheme="minorHAnsi"/>
          <w:b/>
          <w:sz w:val="24"/>
          <w:szCs w:val="24"/>
        </w:rPr>
      </w:pPr>
      <w:r w:rsidRPr="001351CF">
        <w:rPr>
          <w:rFonts w:cstheme="minorHAnsi"/>
          <w:b/>
          <w:sz w:val="24"/>
          <w:szCs w:val="24"/>
        </w:rPr>
        <w:t>………………………..</w:t>
      </w:r>
    </w:p>
    <w:p w14:paraId="28B3E734" w14:textId="77777777" w:rsidR="00E65A51" w:rsidRDefault="00E65A51">
      <w:pPr>
        <w:spacing w:after="200" w:line="276" w:lineRule="auto"/>
        <w:contextualSpacing/>
        <w:rPr>
          <w:rFonts w:cstheme="minorHAnsi"/>
          <w:b/>
          <w:sz w:val="24"/>
          <w:szCs w:val="24"/>
        </w:rPr>
      </w:pPr>
    </w:p>
    <w:p w14:paraId="4A8877D7" w14:textId="77777777" w:rsidR="00F416E1" w:rsidRPr="001351CF" w:rsidRDefault="00F416E1">
      <w:pPr>
        <w:spacing w:after="200" w:line="276" w:lineRule="auto"/>
        <w:contextualSpacing/>
        <w:rPr>
          <w:rFonts w:cstheme="minorHAnsi"/>
          <w:b/>
          <w:sz w:val="24"/>
          <w:szCs w:val="24"/>
        </w:rPr>
      </w:pPr>
    </w:p>
    <w:p w14:paraId="18B982B2" w14:textId="77777777" w:rsidR="00E65A51" w:rsidRPr="001351CF" w:rsidRDefault="008105F3">
      <w:pPr>
        <w:spacing w:after="200" w:line="276" w:lineRule="auto"/>
        <w:contextualSpacing/>
        <w:rPr>
          <w:rFonts w:cstheme="minorHAnsi"/>
          <w:sz w:val="24"/>
          <w:szCs w:val="24"/>
        </w:rPr>
      </w:pPr>
      <w:r w:rsidRPr="001351CF">
        <w:rPr>
          <w:rFonts w:cstheme="minorHAnsi"/>
          <w:sz w:val="24"/>
          <w:szCs w:val="24"/>
        </w:rPr>
        <w:t>Ci-après « </w:t>
      </w:r>
      <w:r w:rsidRPr="001351CF">
        <w:rPr>
          <w:rFonts w:cstheme="minorHAnsi"/>
          <w:b/>
          <w:sz w:val="24"/>
          <w:szCs w:val="24"/>
        </w:rPr>
        <w:t>le sous-traitant</w:t>
      </w:r>
      <w:r w:rsidRPr="001351CF">
        <w:rPr>
          <w:rFonts w:cstheme="minorHAnsi"/>
          <w:sz w:val="24"/>
          <w:szCs w:val="24"/>
        </w:rPr>
        <w:t xml:space="preserve"> » </w:t>
      </w:r>
    </w:p>
    <w:p w14:paraId="1FD7A11C" w14:textId="77777777" w:rsidR="00E65A51" w:rsidRPr="001351CF" w:rsidRDefault="00E65A51">
      <w:pPr>
        <w:spacing w:before="100" w:beforeAutospacing="1" w:after="100" w:afterAutospacing="1" w:line="240" w:lineRule="auto"/>
        <w:rPr>
          <w:rFonts w:eastAsia="Times New Roman" w:cstheme="minorHAnsi"/>
          <w:sz w:val="24"/>
          <w:szCs w:val="24"/>
          <w:lang w:eastAsia="fr-FR"/>
        </w:rPr>
      </w:pPr>
    </w:p>
    <w:p w14:paraId="2E4C7CB9" w14:textId="77777777" w:rsidR="001351CF" w:rsidRPr="001351CF" w:rsidRDefault="001351CF">
      <w:pPr>
        <w:rPr>
          <w:rFonts w:eastAsia="Times New Roman" w:cstheme="minorHAnsi"/>
          <w:sz w:val="24"/>
          <w:szCs w:val="24"/>
          <w:lang w:eastAsia="fr-FR"/>
        </w:rPr>
      </w:pPr>
      <w:r w:rsidRPr="001351CF">
        <w:rPr>
          <w:rFonts w:eastAsia="Times New Roman" w:cstheme="minorHAnsi"/>
          <w:sz w:val="24"/>
          <w:szCs w:val="24"/>
          <w:lang w:eastAsia="fr-FR"/>
        </w:rPr>
        <w:br w:type="page"/>
      </w:r>
    </w:p>
    <w:p w14:paraId="47599EF9" w14:textId="412C533D" w:rsidR="00E65A51" w:rsidRPr="001351CF" w:rsidRDefault="008105F3">
      <w:pPr>
        <w:spacing w:before="100" w:beforeAutospacing="1" w:after="100" w:afterAutospacing="1" w:line="240" w:lineRule="auto"/>
        <w:outlineLvl w:val="1"/>
        <w:rPr>
          <w:rFonts w:eastAsia="Times New Roman" w:cstheme="minorHAnsi"/>
          <w:b/>
          <w:bCs/>
          <w:sz w:val="24"/>
          <w:szCs w:val="24"/>
          <w:lang w:eastAsia="fr-FR"/>
        </w:rPr>
      </w:pPr>
      <w:r w:rsidRPr="001351CF">
        <w:rPr>
          <w:rFonts w:eastAsia="Times New Roman" w:cstheme="minorHAnsi"/>
          <w:b/>
          <w:bCs/>
          <w:sz w:val="24"/>
          <w:szCs w:val="24"/>
          <w:lang w:eastAsia="fr-FR"/>
        </w:rPr>
        <w:lastRenderedPageBreak/>
        <w:t>I- Objet</w:t>
      </w:r>
    </w:p>
    <w:p w14:paraId="54348129" w14:textId="77777777" w:rsidR="00E65A51" w:rsidRPr="001351CF" w:rsidRDefault="008105F3">
      <w:pPr>
        <w:spacing w:before="100" w:beforeAutospacing="1" w:after="100" w:afterAutospacing="1" w:line="240" w:lineRule="auto"/>
        <w:jc w:val="both"/>
        <w:rPr>
          <w:rFonts w:eastAsia="Times New Roman" w:cstheme="minorHAnsi"/>
          <w:sz w:val="24"/>
          <w:szCs w:val="24"/>
          <w:lang w:eastAsia="fr-FR"/>
        </w:rPr>
      </w:pPr>
      <w:r w:rsidRPr="001351CF">
        <w:rPr>
          <w:rFonts w:eastAsia="Times New Roman" w:cstheme="minorHAnsi"/>
          <w:sz w:val="24"/>
          <w:szCs w:val="24"/>
          <w:lang w:eastAsia="fr-FR"/>
        </w:rPr>
        <w:t>Les présentes clauses ont pour objet de définir les conditions dans lesquelles le sous-traitant s’engage à effectuer pour le compte du responsable de traitement les opérations de traitement de données à caractère personnel dé</w:t>
      </w:r>
      <w:r w:rsidR="001351CF">
        <w:rPr>
          <w:rFonts w:eastAsia="Times New Roman" w:cstheme="minorHAnsi"/>
          <w:sz w:val="24"/>
          <w:szCs w:val="24"/>
          <w:lang w:eastAsia="fr-FR"/>
        </w:rPr>
        <w:t>finies ci-après.</w:t>
      </w:r>
    </w:p>
    <w:p w14:paraId="7D4BDF67" w14:textId="77777777" w:rsidR="00E65A51" w:rsidRPr="001351CF" w:rsidRDefault="008105F3">
      <w:pPr>
        <w:spacing w:before="100" w:beforeAutospacing="1" w:after="100" w:afterAutospacing="1" w:line="240" w:lineRule="auto"/>
        <w:jc w:val="both"/>
        <w:rPr>
          <w:rFonts w:eastAsia="Times New Roman" w:cstheme="minorHAnsi"/>
          <w:sz w:val="24"/>
          <w:szCs w:val="24"/>
          <w:lang w:eastAsia="fr-FR"/>
        </w:rPr>
      </w:pPr>
      <w:r w:rsidRPr="001351CF">
        <w:rPr>
          <w:rFonts w:eastAsia="Times New Roman" w:cstheme="minorHAnsi"/>
          <w:sz w:val="24"/>
          <w:szCs w:val="24"/>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1351CF">
        <w:rPr>
          <w:rFonts w:eastAsia="Times New Roman" w:cstheme="minorHAnsi"/>
          <w:b/>
          <w:bCs/>
          <w:i/>
          <w:iCs/>
          <w:sz w:val="24"/>
          <w:szCs w:val="24"/>
          <w:lang w:eastAsia="fr-FR"/>
        </w:rPr>
        <w:t>le règlement européen sur la protection des données </w:t>
      </w:r>
      <w:r w:rsidRPr="001351CF">
        <w:rPr>
          <w:rFonts w:eastAsia="Times New Roman" w:cstheme="minorHAnsi"/>
          <w:sz w:val="24"/>
          <w:szCs w:val="24"/>
          <w:lang w:eastAsia="fr-FR"/>
        </w:rPr>
        <w:t>»).</w:t>
      </w:r>
    </w:p>
    <w:p w14:paraId="62C666A1" w14:textId="77777777" w:rsidR="00E65A51" w:rsidRPr="001351CF" w:rsidRDefault="00E65A51">
      <w:pPr>
        <w:spacing w:before="100" w:beforeAutospacing="1" w:after="100" w:afterAutospacing="1" w:line="240" w:lineRule="auto"/>
        <w:jc w:val="both"/>
        <w:rPr>
          <w:rFonts w:eastAsia="Times New Roman" w:cstheme="minorHAnsi"/>
          <w:sz w:val="24"/>
          <w:szCs w:val="24"/>
          <w:lang w:eastAsia="fr-FR"/>
        </w:rPr>
      </w:pPr>
    </w:p>
    <w:p w14:paraId="705C2433" w14:textId="0781D301" w:rsidR="00E65A51" w:rsidRPr="001351CF" w:rsidRDefault="008105F3">
      <w:pPr>
        <w:spacing w:before="100" w:beforeAutospacing="1" w:after="100" w:afterAutospacing="1" w:line="240" w:lineRule="auto"/>
        <w:jc w:val="both"/>
        <w:outlineLvl w:val="1"/>
        <w:rPr>
          <w:rFonts w:eastAsia="Times New Roman" w:cstheme="minorHAnsi"/>
          <w:b/>
          <w:bCs/>
          <w:sz w:val="24"/>
          <w:szCs w:val="24"/>
          <w:lang w:eastAsia="fr-FR"/>
        </w:rPr>
      </w:pPr>
      <w:r w:rsidRPr="001351CF">
        <w:rPr>
          <w:rFonts w:eastAsia="Times New Roman" w:cstheme="minorHAnsi"/>
          <w:b/>
          <w:bCs/>
          <w:sz w:val="24"/>
          <w:szCs w:val="24"/>
          <w:lang w:eastAsia="fr-FR"/>
        </w:rPr>
        <w:t>II- Description du traitement faisant l’objet de la sous-traitance</w:t>
      </w:r>
      <w:r w:rsidR="00133BAF">
        <w:rPr>
          <w:rFonts w:eastAsia="Times New Roman" w:cstheme="minorHAnsi"/>
          <w:b/>
          <w:bCs/>
          <w:sz w:val="24"/>
          <w:szCs w:val="24"/>
          <w:lang w:eastAsia="fr-FR"/>
        </w:rPr>
        <w:t xml:space="preserve"> </w:t>
      </w:r>
    </w:p>
    <w:p w14:paraId="39A29581" w14:textId="458E9DB0" w:rsidR="00E65A51" w:rsidRPr="001B4DD6" w:rsidRDefault="00133BAF" w:rsidP="00133BAF">
      <w:pPr>
        <w:spacing w:after="0" w:line="240" w:lineRule="auto"/>
        <w:rPr>
          <w:rFonts w:eastAsia="Times New Roman" w:cstheme="minorHAnsi"/>
          <w:b/>
          <w:bCs/>
          <w:i/>
          <w:iCs/>
          <w:sz w:val="24"/>
          <w:szCs w:val="24"/>
          <w:lang w:eastAsia="fr-FR"/>
        </w:rPr>
      </w:pPr>
      <w:r w:rsidRPr="001B4DD6">
        <w:rPr>
          <w:rFonts w:eastAsia="Times New Roman" w:cstheme="minorHAnsi"/>
          <w:b/>
          <w:bCs/>
          <w:i/>
          <w:iCs/>
          <w:sz w:val="24"/>
          <w:szCs w:val="24"/>
          <w:highlight w:val="yellow"/>
          <w:lang w:eastAsia="fr-FR"/>
        </w:rPr>
        <w:t>(A COMPLETER LE CAS ECHEANT</w:t>
      </w:r>
      <w:r w:rsidRPr="001B4DD6">
        <w:rPr>
          <w:rFonts w:eastAsia="Times New Roman" w:cstheme="minorHAnsi"/>
          <w:b/>
          <w:bCs/>
          <w:i/>
          <w:iCs/>
          <w:sz w:val="24"/>
          <w:szCs w:val="24"/>
          <w:highlight w:val="yellow"/>
          <w:lang w:eastAsia="fr-FR"/>
        </w:rPr>
        <w:t xml:space="preserve"> PARTIE DROITE DU TABLEAU CI-DESSOUS</w:t>
      </w:r>
      <w:r w:rsidRPr="001B4DD6">
        <w:rPr>
          <w:rFonts w:eastAsia="Times New Roman" w:cstheme="minorHAnsi"/>
          <w:b/>
          <w:bCs/>
          <w:i/>
          <w:iCs/>
          <w:sz w:val="24"/>
          <w:szCs w:val="24"/>
          <w:highlight w:val="yellow"/>
          <w:lang w:eastAsia="fr-FR"/>
        </w:rPr>
        <w:t>)</w:t>
      </w:r>
    </w:p>
    <w:p w14:paraId="531EF0D8" w14:textId="77777777" w:rsidR="00133BAF" w:rsidRDefault="00133BAF" w:rsidP="00133BAF">
      <w:pPr>
        <w:spacing w:after="0" w:line="240" w:lineRule="auto"/>
        <w:rPr>
          <w:rFonts w:eastAsia="Times New Roman" w:cstheme="minorHAnsi"/>
          <w:sz w:val="24"/>
          <w:szCs w:val="24"/>
          <w:lang w:eastAsia="fr-FR"/>
        </w:rPr>
      </w:pPr>
    </w:p>
    <w:tbl>
      <w:tblPr>
        <w:tblStyle w:val="Grilledutableau"/>
        <w:tblW w:w="0" w:type="auto"/>
        <w:tblLook w:val="04A0" w:firstRow="1" w:lastRow="0" w:firstColumn="1" w:lastColumn="0" w:noHBand="0" w:noVBand="1"/>
      </w:tblPr>
      <w:tblGrid>
        <w:gridCol w:w="5240"/>
        <w:gridCol w:w="3822"/>
      </w:tblGrid>
      <w:tr w:rsidR="00133BAF" w14:paraId="25E917C0" w14:textId="77777777" w:rsidTr="00133BAF">
        <w:tc>
          <w:tcPr>
            <w:tcW w:w="5240" w:type="dxa"/>
          </w:tcPr>
          <w:p w14:paraId="04D15947" w14:textId="21322AA1" w:rsidR="00133BAF" w:rsidRDefault="00133BAF" w:rsidP="00133BAF">
            <w:pPr>
              <w:jc w:val="both"/>
              <w:rPr>
                <w:rFonts w:eastAsia="Times New Roman" w:cstheme="minorHAnsi"/>
                <w:sz w:val="24"/>
                <w:szCs w:val="24"/>
                <w:lang w:eastAsia="fr-FR"/>
              </w:rPr>
            </w:pPr>
            <w:r w:rsidRPr="001351CF">
              <w:rPr>
                <w:rFonts w:eastAsia="Times New Roman" w:cstheme="minorHAnsi"/>
                <w:sz w:val="24"/>
                <w:szCs w:val="24"/>
                <w:lang w:eastAsia="fr-FR"/>
              </w:rPr>
              <w:t>Le sous-traitant est autorisé à traiter pour le compte du responsable de traitement les données à caractère personnel nécessaires pour fournir le ou les service(s) suivant(s)</w:t>
            </w:r>
          </w:p>
        </w:tc>
        <w:tc>
          <w:tcPr>
            <w:tcW w:w="3822" w:type="dxa"/>
          </w:tcPr>
          <w:p w14:paraId="6E5AA140" w14:textId="7CB13BF1" w:rsidR="00133BAF" w:rsidRDefault="00133BAF" w:rsidP="00133BAF">
            <w:pPr>
              <w:rPr>
                <w:rFonts w:eastAsia="Times New Roman" w:cstheme="minorHAnsi"/>
                <w:sz w:val="24"/>
                <w:szCs w:val="24"/>
                <w:lang w:eastAsia="fr-FR"/>
              </w:rPr>
            </w:pPr>
          </w:p>
        </w:tc>
      </w:tr>
      <w:tr w:rsidR="00133BAF" w14:paraId="76B574D3" w14:textId="77777777" w:rsidTr="00133BAF">
        <w:tc>
          <w:tcPr>
            <w:tcW w:w="5240" w:type="dxa"/>
          </w:tcPr>
          <w:p w14:paraId="7A40F232" w14:textId="40684708" w:rsidR="00133BAF" w:rsidRDefault="00133BAF" w:rsidP="00133BAF">
            <w:pPr>
              <w:rPr>
                <w:rFonts w:eastAsia="Times New Roman" w:cstheme="minorHAnsi"/>
                <w:sz w:val="24"/>
                <w:szCs w:val="24"/>
                <w:lang w:eastAsia="fr-FR"/>
              </w:rPr>
            </w:pPr>
            <w:r w:rsidRPr="001351CF">
              <w:rPr>
                <w:rFonts w:eastAsia="Times New Roman" w:cstheme="minorHAnsi"/>
                <w:sz w:val="24"/>
                <w:szCs w:val="24"/>
                <w:lang w:eastAsia="fr-FR"/>
              </w:rPr>
              <w:t>La nature des opérations réalisées sur les données</w:t>
            </w:r>
          </w:p>
        </w:tc>
        <w:tc>
          <w:tcPr>
            <w:tcW w:w="3822" w:type="dxa"/>
          </w:tcPr>
          <w:p w14:paraId="28985303" w14:textId="77777777" w:rsidR="00133BAF" w:rsidRDefault="00133BAF" w:rsidP="00133BAF">
            <w:pPr>
              <w:rPr>
                <w:rFonts w:eastAsia="Times New Roman" w:cstheme="minorHAnsi"/>
                <w:sz w:val="24"/>
                <w:szCs w:val="24"/>
                <w:lang w:eastAsia="fr-FR"/>
              </w:rPr>
            </w:pPr>
          </w:p>
        </w:tc>
      </w:tr>
      <w:tr w:rsidR="00133BAF" w14:paraId="470DF16C" w14:textId="77777777" w:rsidTr="00133BAF">
        <w:tc>
          <w:tcPr>
            <w:tcW w:w="5240" w:type="dxa"/>
          </w:tcPr>
          <w:p w14:paraId="2A4FC195" w14:textId="11F86491" w:rsidR="00133BAF" w:rsidRDefault="00133BAF" w:rsidP="00133BAF">
            <w:pPr>
              <w:rPr>
                <w:rFonts w:eastAsia="Times New Roman" w:cstheme="minorHAnsi"/>
                <w:sz w:val="24"/>
                <w:szCs w:val="24"/>
                <w:lang w:eastAsia="fr-FR"/>
              </w:rPr>
            </w:pPr>
            <w:r w:rsidRPr="001351CF">
              <w:rPr>
                <w:rFonts w:eastAsia="Times New Roman" w:cstheme="minorHAnsi"/>
                <w:sz w:val="24"/>
                <w:szCs w:val="24"/>
                <w:lang w:eastAsia="fr-FR"/>
              </w:rPr>
              <w:t>La ou les finalité(s) du traitement est la</w:t>
            </w:r>
          </w:p>
        </w:tc>
        <w:tc>
          <w:tcPr>
            <w:tcW w:w="3822" w:type="dxa"/>
          </w:tcPr>
          <w:p w14:paraId="50C23F94" w14:textId="77777777" w:rsidR="00133BAF" w:rsidRDefault="00133BAF" w:rsidP="00133BAF">
            <w:pPr>
              <w:rPr>
                <w:rFonts w:eastAsia="Times New Roman" w:cstheme="minorHAnsi"/>
                <w:sz w:val="24"/>
                <w:szCs w:val="24"/>
                <w:lang w:eastAsia="fr-FR"/>
              </w:rPr>
            </w:pPr>
          </w:p>
        </w:tc>
      </w:tr>
      <w:tr w:rsidR="00133BAF" w14:paraId="669D6B14" w14:textId="77777777" w:rsidTr="00133BAF">
        <w:tc>
          <w:tcPr>
            <w:tcW w:w="5240" w:type="dxa"/>
          </w:tcPr>
          <w:p w14:paraId="7CF3A235" w14:textId="1366878B" w:rsidR="00133BAF" w:rsidRDefault="00133BAF" w:rsidP="00133BAF">
            <w:pPr>
              <w:rPr>
                <w:rFonts w:eastAsia="Times New Roman" w:cstheme="minorHAnsi"/>
                <w:sz w:val="24"/>
                <w:szCs w:val="24"/>
                <w:lang w:eastAsia="fr-FR"/>
              </w:rPr>
            </w:pPr>
            <w:r w:rsidRPr="001351CF">
              <w:rPr>
                <w:rFonts w:eastAsia="Times New Roman" w:cstheme="minorHAnsi"/>
                <w:sz w:val="24"/>
                <w:szCs w:val="24"/>
                <w:lang w:eastAsia="fr-FR"/>
              </w:rPr>
              <w:t>Les données à caractère personnel traitées sont</w:t>
            </w:r>
          </w:p>
        </w:tc>
        <w:tc>
          <w:tcPr>
            <w:tcW w:w="3822" w:type="dxa"/>
          </w:tcPr>
          <w:p w14:paraId="29A2D3A0" w14:textId="77777777" w:rsidR="00133BAF" w:rsidRDefault="00133BAF" w:rsidP="00133BAF">
            <w:pPr>
              <w:rPr>
                <w:rFonts w:eastAsia="Times New Roman" w:cstheme="minorHAnsi"/>
                <w:sz w:val="24"/>
                <w:szCs w:val="24"/>
                <w:lang w:eastAsia="fr-FR"/>
              </w:rPr>
            </w:pPr>
          </w:p>
        </w:tc>
      </w:tr>
      <w:tr w:rsidR="00133BAF" w14:paraId="11B42F71" w14:textId="77777777" w:rsidTr="00133BAF">
        <w:tc>
          <w:tcPr>
            <w:tcW w:w="5240" w:type="dxa"/>
          </w:tcPr>
          <w:p w14:paraId="4021C2D2" w14:textId="5C0AEEBD" w:rsidR="00133BAF" w:rsidRDefault="00133BAF" w:rsidP="00133BAF">
            <w:pPr>
              <w:rPr>
                <w:rFonts w:eastAsia="Times New Roman" w:cstheme="minorHAnsi"/>
                <w:sz w:val="24"/>
                <w:szCs w:val="24"/>
                <w:lang w:eastAsia="fr-FR"/>
              </w:rPr>
            </w:pPr>
            <w:r w:rsidRPr="001351CF">
              <w:rPr>
                <w:rFonts w:eastAsia="Times New Roman" w:cstheme="minorHAnsi"/>
                <w:sz w:val="24"/>
                <w:szCs w:val="24"/>
                <w:lang w:eastAsia="fr-FR"/>
              </w:rPr>
              <w:t>Les catégories de personnes concernées sont</w:t>
            </w:r>
          </w:p>
        </w:tc>
        <w:tc>
          <w:tcPr>
            <w:tcW w:w="3822" w:type="dxa"/>
          </w:tcPr>
          <w:p w14:paraId="6A3BC2FC" w14:textId="77777777" w:rsidR="00133BAF" w:rsidRDefault="00133BAF" w:rsidP="00133BAF">
            <w:pPr>
              <w:rPr>
                <w:rFonts w:eastAsia="Times New Roman" w:cstheme="minorHAnsi"/>
                <w:sz w:val="24"/>
                <w:szCs w:val="24"/>
                <w:lang w:eastAsia="fr-FR"/>
              </w:rPr>
            </w:pPr>
          </w:p>
        </w:tc>
      </w:tr>
      <w:tr w:rsidR="00133BAF" w14:paraId="6E40999F" w14:textId="77777777" w:rsidTr="00133BAF">
        <w:tc>
          <w:tcPr>
            <w:tcW w:w="5240" w:type="dxa"/>
          </w:tcPr>
          <w:p w14:paraId="488CB91F" w14:textId="5AC4AC90" w:rsidR="00133BAF" w:rsidRDefault="00133BAF" w:rsidP="00133BAF">
            <w:pPr>
              <w:jc w:val="both"/>
              <w:rPr>
                <w:rFonts w:eastAsia="Times New Roman" w:cstheme="minorHAnsi"/>
                <w:sz w:val="24"/>
                <w:szCs w:val="24"/>
                <w:lang w:eastAsia="fr-FR"/>
              </w:rPr>
            </w:pPr>
            <w:r w:rsidRPr="001351CF">
              <w:rPr>
                <w:rFonts w:eastAsia="Times New Roman" w:cstheme="minorHAnsi"/>
                <w:sz w:val="24"/>
                <w:szCs w:val="24"/>
                <w:lang w:eastAsia="fr-FR"/>
              </w:rPr>
              <w:t>Pour l’exécution du service objet du présent contrat, le responsable de traitement met à la disposition du sous-traitant les informations nécessaires suivantes</w:t>
            </w:r>
          </w:p>
        </w:tc>
        <w:tc>
          <w:tcPr>
            <w:tcW w:w="3822" w:type="dxa"/>
          </w:tcPr>
          <w:p w14:paraId="59A6C782" w14:textId="77777777" w:rsidR="00133BAF" w:rsidRDefault="00133BAF" w:rsidP="00133BAF">
            <w:pPr>
              <w:rPr>
                <w:rFonts w:eastAsia="Times New Roman" w:cstheme="minorHAnsi"/>
                <w:sz w:val="24"/>
                <w:szCs w:val="24"/>
                <w:lang w:eastAsia="fr-FR"/>
              </w:rPr>
            </w:pPr>
          </w:p>
        </w:tc>
      </w:tr>
    </w:tbl>
    <w:p w14:paraId="7567D768" w14:textId="77777777" w:rsidR="00133BAF" w:rsidRPr="001351CF" w:rsidRDefault="00133BAF" w:rsidP="00133BAF">
      <w:pPr>
        <w:spacing w:after="0" w:line="240" w:lineRule="auto"/>
        <w:rPr>
          <w:rFonts w:eastAsia="Times New Roman" w:cstheme="minorHAnsi"/>
          <w:sz w:val="24"/>
          <w:szCs w:val="24"/>
          <w:lang w:eastAsia="fr-FR"/>
        </w:rPr>
      </w:pPr>
    </w:p>
    <w:p w14:paraId="2D4E4E5B" w14:textId="77777777" w:rsidR="00E65A51" w:rsidRPr="001351CF" w:rsidRDefault="008105F3">
      <w:pPr>
        <w:spacing w:before="100" w:beforeAutospacing="1" w:after="100" w:afterAutospacing="1" w:line="240" w:lineRule="auto"/>
        <w:jc w:val="both"/>
        <w:outlineLvl w:val="1"/>
        <w:rPr>
          <w:rFonts w:eastAsia="Times New Roman" w:cstheme="minorHAnsi"/>
          <w:b/>
          <w:bCs/>
          <w:sz w:val="24"/>
          <w:szCs w:val="24"/>
          <w:lang w:eastAsia="fr-FR"/>
        </w:rPr>
      </w:pPr>
      <w:r w:rsidRPr="001351CF">
        <w:rPr>
          <w:rFonts w:eastAsia="Times New Roman" w:cstheme="minorHAnsi"/>
          <w:b/>
          <w:bCs/>
          <w:sz w:val="24"/>
          <w:szCs w:val="24"/>
          <w:lang w:eastAsia="fr-FR"/>
        </w:rPr>
        <w:t>III- Durée du contrat</w:t>
      </w:r>
    </w:p>
    <w:p w14:paraId="3020C064" w14:textId="77777777" w:rsidR="00E65A51" w:rsidRPr="001351CF" w:rsidRDefault="008105F3">
      <w:pPr>
        <w:spacing w:before="100" w:beforeAutospacing="1" w:after="100" w:afterAutospacing="1"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présent contrat entre en vigueur à compter de la dernière date de signature pour la durée restante à courir jusqu’au terme </w:t>
      </w:r>
      <w:r w:rsidR="001351CF">
        <w:rPr>
          <w:rFonts w:eastAsia="Times New Roman" w:cstheme="minorHAnsi"/>
          <w:sz w:val="24"/>
          <w:szCs w:val="24"/>
          <w:lang w:eastAsia="fr-FR"/>
        </w:rPr>
        <w:t>des contrats principaux</w:t>
      </w:r>
      <w:r w:rsidRPr="001351CF">
        <w:rPr>
          <w:rFonts w:eastAsia="Times New Roman" w:cstheme="minorHAnsi"/>
          <w:sz w:val="24"/>
          <w:szCs w:val="24"/>
          <w:lang w:eastAsia="fr-FR"/>
        </w:rPr>
        <w:t>.</w:t>
      </w:r>
    </w:p>
    <w:p w14:paraId="7381932B" w14:textId="77777777" w:rsidR="00E65A51" w:rsidRPr="001351CF" w:rsidRDefault="00E65A51">
      <w:pPr>
        <w:spacing w:before="100" w:beforeAutospacing="1" w:after="100" w:afterAutospacing="1" w:line="240" w:lineRule="auto"/>
        <w:rPr>
          <w:rFonts w:eastAsia="Times New Roman" w:cstheme="minorHAnsi"/>
          <w:sz w:val="24"/>
          <w:szCs w:val="24"/>
          <w:lang w:eastAsia="fr-FR"/>
        </w:rPr>
      </w:pPr>
    </w:p>
    <w:p w14:paraId="4CF7C677" w14:textId="77777777" w:rsidR="00E65A51" w:rsidRPr="001351CF" w:rsidRDefault="008105F3">
      <w:pPr>
        <w:spacing w:before="100" w:beforeAutospacing="1" w:after="100" w:afterAutospacing="1" w:line="240" w:lineRule="auto"/>
        <w:outlineLvl w:val="1"/>
        <w:rPr>
          <w:rFonts w:eastAsia="Times New Roman" w:cstheme="minorHAnsi"/>
          <w:b/>
          <w:bCs/>
          <w:sz w:val="24"/>
          <w:szCs w:val="24"/>
          <w:lang w:eastAsia="fr-FR"/>
        </w:rPr>
      </w:pPr>
      <w:r w:rsidRPr="001351CF">
        <w:rPr>
          <w:rFonts w:eastAsia="Times New Roman" w:cstheme="minorHAnsi"/>
          <w:b/>
          <w:bCs/>
          <w:sz w:val="24"/>
          <w:szCs w:val="24"/>
          <w:lang w:eastAsia="fr-FR"/>
        </w:rPr>
        <w:t>IV- Obligations du sous-traitant vis-à-vis du responsable de traitement</w:t>
      </w:r>
    </w:p>
    <w:p w14:paraId="5885A828" w14:textId="77777777" w:rsidR="00E65A51" w:rsidRPr="001351CF" w:rsidRDefault="008105F3" w:rsidP="00D23B96">
      <w:pPr>
        <w:spacing w:before="100" w:beforeAutospacing="1"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sous-traitant s'engage à :</w:t>
      </w:r>
    </w:p>
    <w:p w14:paraId="1A90FA13" w14:textId="77777777" w:rsidR="00E65A51" w:rsidRPr="001351CF" w:rsidRDefault="008105F3" w:rsidP="00D23B96">
      <w:pPr>
        <w:pStyle w:val="Paragraphedeliste"/>
        <w:numPr>
          <w:ilvl w:val="0"/>
          <w:numId w:val="27"/>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Traiter les données </w:t>
      </w:r>
      <w:r w:rsidRPr="001351CF">
        <w:rPr>
          <w:rFonts w:eastAsia="Times New Roman" w:cstheme="minorHAnsi"/>
          <w:b/>
          <w:bCs/>
          <w:sz w:val="24"/>
          <w:szCs w:val="24"/>
          <w:lang w:eastAsia="fr-FR"/>
        </w:rPr>
        <w:t>uniquement pour la ou les seule(s) finalité(s)</w:t>
      </w:r>
      <w:r w:rsidRPr="001351CF">
        <w:rPr>
          <w:rFonts w:eastAsia="Times New Roman" w:cstheme="minorHAnsi"/>
          <w:sz w:val="24"/>
          <w:szCs w:val="24"/>
          <w:lang w:eastAsia="fr-FR"/>
        </w:rPr>
        <w:t xml:space="preserve"> qui fait/font l’objet de la sous-traitance,</w:t>
      </w:r>
    </w:p>
    <w:p w14:paraId="46D661D3" w14:textId="77777777" w:rsidR="00E65A51" w:rsidRPr="001351CF" w:rsidRDefault="008105F3" w:rsidP="00D23B96">
      <w:pPr>
        <w:numPr>
          <w:ilvl w:val="0"/>
          <w:numId w:val="1"/>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Traiter les données </w:t>
      </w:r>
      <w:r w:rsidRPr="001351CF">
        <w:rPr>
          <w:rFonts w:eastAsia="Times New Roman" w:cstheme="minorHAnsi"/>
          <w:b/>
          <w:bCs/>
          <w:sz w:val="24"/>
          <w:szCs w:val="24"/>
          <w:lang w:eastAsia="fr-FR"/>
        </w:rPr>
        <w:t>conformément aux instructions documentées</w:t>
      </w:r>
      <w:r w:rsidRPr="001351CF">
        <w:rPr>
          <w:rFonts w:eastAsia="Times New Roman" w:cstheme="minorHAnsi"/>
          <w:sz w:val="24"/>
          <w:szCs w:val="24"/>
          <w:lang w:eastAsia="fr-FR"/>
        </w:rPr>
        <w:t xml:space="preserve"> du responsable de traitement, </w:t>
      </w:r>
    </w:p>
    <w:p w14:paraId="2973BAF6" w14:textId="77777777" w:rsidR="00E65A51" w:rsidRPr="001351CF" w:rsidRDefault="008105F3" w:rsidP="00D23B96">
      <w:pPr>
        <w:numPr>
          <w:ilvl w:val="0"/>
          <w:numId w:val="1"/>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Si le sous-traitant considère qu’une instruction constitue une violation du règlement européen sur la protection des données ou de toute autre disposition du droit de l’Union ou du droit des Etats membres relative à la protection des données, il en </w:t>
      </w:r>
      <w:r w:rsidRPr="001351CF">
        <w:rPr>
          <w:rFonts w:eastAsia="Times New Roman" w:cstheme="minorHAnsi"/>
          <w:b/>
          <w:bCs/>
          <w:sz w:val="24"/>
          <w:szCs w:val="24"/>
          <w:lang w:eastAsia="fr-FR"/>
        </w:rPr>
        <w:t xml:space="preserve">informe immédiatement </w:t>
      </w:r>
      <w:r w:rsidRPr="001351CF">
        <w:rPr>
          <w:rFonts w:eastAsia="Times New Roman" w:cstheme="minorHAnsi"/>
          <w:sz w:val="24"/>
          <w:szCs w:val="24"/>
          <w:lang w:eastAsia="fr-FR"/>
        </w:rPr>
        <w:t>le responsable de traitement,</w:t>
      </w:r>
    </w:p>
    <w:p w14:paraId="57D84B01" w14:textId="77777777" w:rsidR="00E65A51" w:rsidRPr="001351CF" w:rsidRDefault="008105F3" w:rsidP="00D05293">
      <w:pPr>
        <w:numPr>
          <w:ilvl w:val="0"/>
          <w:numId w:val="1"/>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lastRenderedPageBreak/>
        <w:t>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1FC244D3" w14:textId="77777777" w:rsidR="00E65A51" w:rsidRPr="001351CF" w:rsidRDefault="008105F3" w:rsidP="00D05293">
      <w:pPr>
        <w:numPr>
          <w:ilvl w:val="0"/>
          <w:numId w:val="1"/>
        </w:numPr>
        <w:spacing w:after="0" w:line="240" w:lineRule="auto"/>
        <w:jc w:val="both"/>
        <w:rPr>
          <w:rFonts w:eastAsia="Times New Roman" w:cstheme="minorHAnsi"/>
          <w:sz w:val="24"/>
          <w:szCs w:val="24"/>
          <w:lang w:eastAsia="fr-FR"/>
        </w:rPr>
      </w:pPr>
      <w:r w:rsidRPr="001351CF">
        <w:rPr>
          <w:rFonts w:eastAsia="Times New Roman" w:cstheme="minorHAnsi"/>
          <w:b/>
          <w:bCs/>
          <w:sz w:val="24"/>
          <w:szCs w:val="24"/>
          <w:lang w:eastAsia="fr-FR"/>
        </w:rPr>
        <w:t>Garantir la confidentialité</w:t>
      </w:r>
      <w:r w:rsidRPr="001351CF">
        <w:rPr>
          <w:rFonts w:eastAsia="Times New Roman" w:cstheme="minorHAnsi"/>
          <w:sz w:val="24"/>
          <w:szCs w:val="24"/>
          <w:lang w:eastAsia="fr-FR"/>
        </w:rPr>
        <w:t xml:space="preserve"> des données à caractère personnel traitées dans le cadre du présent contrat,</w:t>
      </w:r>
    </w:p>
    <w:p w14:paraId="7AD715DC" w14:textId="77777777" w:rsidR="00E65A51" w:rsidRPr="001351CF" w:rsidRDefault="008105F3" w:rsidP="00D05293">
      <w:pPr>
        <w:numPr>
          <w:ilvl w:val="0"/>
          <w:numId w:val="1"/>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Veiller à ce que les </w:t>
      </w:r>
      <w:r w:rsidRPr="001351CF">
        <w:rPr>
          <w:rFonts w:eastAsia="Times New Roman" w:cstheme="minorHAnsi"/>
          <w:b/>
          <w:bCs/>
          <w:sz w:val="24"/>
          <w:szCs w:val="24"/>
          <w:lang w:eastAsia="fr-FR"/>
        </w:rPr>
        <w:t xml:space="preserve">personnes autorisées à traiter les données à caractère personnel </w:t>
      </w:r>
      <w:r w:rsidRPr="001351CF">
        <w:rPr>
          <w:rFonts w:eastAsia="Times New Roman" w:cstheme="minorHAnsi"/>
          <w:sz w:val="24"/>
          <w:szCs w:val="24"/>
          <w:lang w:eastAsia="fr-FR"/>
        </w:rPr>
        <w:t>en vertu du présent contrat :</w:t>
      </w:r>
    </w:p>
    <w:p w14:paraId="286E9681" w14:textId="26D6CBAB" w:rsidR="00E65A51" w:rsidRPr="001351CF" w:rsidRDefault="001B4DD6" w:rsidP="00D05293">
      <w:pPr>
        <w:numPr>
          <w:ilvl w:val="0"/>
          <w:numId w:val="2"/>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S’engagent</w:t>
      </w:r>
      <w:r w:rsidR="008105F3" w:rsidRPr="001351CF">
        <w:rPr>
          <w:rFonts w:eastAsia="Times New Roman" w:cstheme="minorHAnsi"/>
          <w:sz w:val="24"/>
          <w:szCs w:val="24"/>
          <w:lang w:eastAsia="fr-FR"/>
        </w:rPr>
        <w:t xml:space="preserve"> à respecter la confidentialité ou soient soumises à une obligation légale appropriée de confidentialité,</w:t>
      </w:r>
    </w:p>
    <w:p w14:paraId="359096D3" w14:textId="35A6070A" w:rsidR="00E65A51" w:rsidRPr="001351CF" w:rsidRDefault="001B4DD6" w:rsidP="00D05293">
      <w:pPr>
        <w:numPr>
          <w:ilvl w:val="0"/>
          <w:numId w:val="2"/>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Reçoivent</w:t>
      </w:r>
      <w:r w:rsidR="008105F3" w:rsidRPr="001351CF">
        <w:rPr>
          <w:rFonts w:eastAsia="Times New Roman" w:cstheme="minorHAnsi"/>
          <w:sz w:val="24"/>
          <w:szCs w:val="24"/>
          <w:lang w:eastAsia="fr-FR"/>
        </w:rPr>
        <w:t xml:space="preserve"> la formation nécessaire en matière de protection des données à caractère personnel,</w:t>
      </w:r>
    </w:p>
    <w:p w14:paraId="06F6ECD4" w14:textId="58F32F7E" w:rsidR="00E65A51" w:rsidRPr="00D23B96" w:rsidRDefault="008105F3" w:rsidP="00D05293">
      <w:pPr>
        <w:pStyle w:val="Paragraphedeliste"/>
        <w:numPr>
          <w:ilvl w:val="0"/>
          <w:numId w:val="26"/>
        </w:numPr>
        <w:spacing w:after="0" w:line="240" w:lineRule="auto"/>
        <w:jc w:val="both"/>
        <w:rPr>
          <w:rFonts w:eastAsia="Times New Roman" w:cstheme="minorHAnsi"/>
          <w:sz w:val="24"/>
          <w:szCs w:val="24"/>
          <w:lang w:eastAsia="fr-FR"/>
        </w:rPr>
      </w:pPr>
      <w:proofErr w:type="gramStart"/>
      <w:r w:rsidRPr="001351CF">
        <w:rPr>
          <w:rFonts w:eastAsia="Times New Roman" w:cstheme="minorHAnsi"/>
          <w:sz w:val="24"/>
          <w:szCs w:val="24"/>
          <w:lang w:eastAsia="fr-FR"/>
        </w:rPr>
        <w:t>à</w:t>
      </w:r>
      <w:proofErr w:type="gramEnd"/>
      <w:r w:rsidRPr="001351CF">
        <w:rPr>
          <w:rFonts w:eastAsia="Times New Roman" w:cstheme="minorHAnsi"/>
          <w:sz w:val="24"/>
          <w:szCs w:val="24"/>
          <w:lang w:eastAsia="fr-FR"/>
        </w:rPr>
        <w:t xml:space="preserve"> prendre en compte, s’agissant de ses outils, produits, applications ou services, les principes de </w:t>
      </w:r>
      <w:r w:rsidRPr="001351CF">
        <w:rPr>
          <w:rFonts w:eastAsia="Times New Roman" w:cstheme="minorHAnsi"/>
          <w:b/>
          <w:bCs/>
          <w:sz w:val="24"/>
          <w:szCs w:val="24"/>
          <w:lang w:eastAsia="fr-FR"/>
        </w:rPr>
        <w:t>protection des données dès la conception</w:t>
      </w:r>
      <w:r w:rsidRPr="001351CF">
        <w:rPr>
          <w:rFonts w:eastAsia="Times New Roman" w:cstheme="minorHAnsi"/>
          <w:sz w:val="24"/>
          <w:szCs w:val="24"/>
          <w:lang w:eastAsia="fr-FR"/>
        </w:rPr>
        <w:t xml:space="preserve"> et de</w:t>
      </w:r>
      <w:r w:rsidRPr="001351CF">
        <w:rPr>
          <w:rFonts w:eastAsia="Times New Roman" w:cstheme="minorHAnsi"/>
          <w:b/>
          <w:bCs/>
          <w:sz w:val="24"/>
          <w:szCs w:val="24"/>
          <w:lang w:eastAsia="fr-FR"/>
        </w:rPr>
        <w:t> protection des données par défaut</w:t>
      </w:r>
    </w:p>
    <w:p w14:paraId="0471CEFE" w14:textId="77777777" w:rsidR="00D23B96" w:rsidRPr="001351CF" w:rsidRDefault="00D23B96" w:rsidP="00D23B96">
      <w:pPr>
        <w:pStyle w:val="Paragraphedeliste"/>
        <w:spacing w:after="0" w:line="240" w:lineRule="auto"/>
        <w:jc w:val="both"/>
        <w:rPr>
          <w:rFonts w:eastAsia="Times New Roman" w:cstheme="minorHAnsi"/>
          <w:sz w:val="24"/>
          <w:szCs w:val="24"/>
          <w:lang w:eastAsia="fr-FR"/>
        </w:rPr>
      </w:pPr>
    </w:p>
    <w:p w14:paraId="6E3DBFE8" w14:textId="77777777" w:rsidR="00E65A51" w:rsidRPr="00D23B96" w:rsidRDefault="008105F3" w:rsidP="00D23B96">
      <w:pPr>
        <w:spacing w:after="0" w:line="240" w:lineRule="auto"/>
        <w:jc w:val="both"/>
        <w:rPr>
          <w:rFonts w:eastAsia="Times New Roman" w:cstheme="minorHAnsi"/>
          <w:sz w:val="24"/>
          <w:szCs w:val="24"/>
          <w:lang w:eastAsia="fr-FR"/>
        </w:rPr>
      </w:pPr>
      <w:r w:rsidRPr="00D23B96">
        <w:rPr>
          <w:rFonts w:eastAsia="Times New Roman" w:cstheme="minorHAnsi"/>
          <w:b/>
          <w:bCs/>
          <w:sz w:val="24"/>
          <w:szCs w:val="24"/>
          <w:lang w:eastAsia="fr-FR"/>
        </w:rPr>
        <w:t>Sous-traitance ultérieure</w:t>
      </w:r>
    </w:p>
    <w:p w14:paraId="51F811E7"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sous-traitant peut faire appel à un autre sous-traitant (ci-après, « le sous-traitant ultérieur ») pour mener des activités de traitements spécifiques (maintenance, hébergement, etc…). </w:t>
      </w:r>
    </w:p>
    <w:p w14:paraId="34D3B70A"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Les sous-traitants ultérieurs, s’ils sont connus, doivent être indiqués au responsable de traitement à la signature du présent contrat de traitement de données.</w:t>
      </w:r>
      <w:r w:rsidRPr="001351CF">
        <w:rPr>
          <w:rFonts w:eastAsia="Times New Roman" w:cstheme="minorHAnsi"/>
          <w:sz w:val="24"/>
          <w:szCs w:val="24"/>
          <w:lang w:eastAsia="fr-FR"/>
        </w:rPr>
        <w:br/>
        <w:t xml:space="preserve">Par ailleurs, le sous-traitant informe </w:t>
      </w:r>
      <w:r w:rsidRPr="001351CF">
        <w:rPr>
          <w:rFonts w:eastAsia="Times New Roman" w:cstheme="minorHAnsi"/>
          <w:b/>
          <w:sz w:val="24"/>
          <w:szCs w:val="24"/>
          <w:u w:val="single"/>
          <w:lang w:eastAsia="fr-FR"/>
        </w:rPr>
        <w:t>préalablement et par écrit</w:t>
      </w:r>
      <w:r w:rsidRPr="001351CF">
        <w:rPr>
          <w:rFonts w:eastAsia="Times New Roman" w:cstheme="minorHAnsi"/>
          <w:sz w:val="24"/>
          <w:szCs w:val="24"/>
          <w:lang w:eastAsia="fr-FR"/>
        </w:rPr>
        <w:t xml:space="preserve"> le responsable de traitement de tout changement envisagé concernant </w:t>
      </w:r>
      <w:r w:rsidRPr="001351CF">
        <w:rPr>
          <w:rFonts w:eastAsia="Times New Roman" w:cstheme="minorHAnsi"/>
          <w:b/>
          <w:sz w:val="24"/>
          <w:szCs w:val="24"/>
          <w:lang w:eastAsia="fr-FR"/>
        </w:rPr>
        <w:t>l’ajout</w:t>
      </w:r>
      <w:r w:rsidRPr="001351CF">
        <w:rPr>
          <w:rFonts w:eastAsia="Times New Roman" w:cstheme="minorHAnsi"/>
          <w:sz w:val="24"/>
          <w:szCs w:val="24"/>
          <w:lang w:eastAsia="fr-FR"/>
        </w:rPr>
        <w:t xml:space="preserve"> ou le </w:t>
      </w:r>
      <w:r w:rsidRPr="001351CF">
        <w:rPr>
          <w:rFonts w:eastAsia="Times New Roman" w:cstheme="minorHAnsi"/>
          <w:b/>
          <w:sz w:val="24"/>
          <w:szCs w:val="24"/>
          <w:lang w:eastAsia="fr-FR"/>
        </w:rPr>
        <w:t>remplacement d’autres sous-traitants</w:t>
      </w:r>
      <w:r w:rsidRPr="001351CF">
        <w:rPr>
          <w:rFonts w:eastAsia="Times New Roman" w:cstheme="minorHAnsi"/>
          <w:sz w:val="24"/>
          <w:szCs w:val="24"/>
          <w:lang w:eastAsia="fr-FR"/>
        </w:rPr>
        <w:t xml:space="preserve">. </w:t>
      </w:r>
    </w:p>
    <w:p w14:paraId="3921D898"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Cette information doit indiquer clairement les activités de traitement sous-traitées, l’identité et les coordonnées du sous-traitant et les dates du contrat de sous-traitance. Le responsable de traitement dispose d’un délai minium </w:t>
      </w:r>
      <w:r w:rsidRPr="001351CF">
        <w:rPr>
          <w:rFonts w:eastAsia="Times New Roman" w:cstheme="minorHAnsi"/>
          <w:b/>
          <w:sz w:val="24"/>
          <w:szCs w:val="24"/>
          <w:lang w:eastAsia="fr-FR"/>
        </w:rPr>
        <w:t>de trente (30) jours</w:t>
      </w:r>
      <w:r w:rsidRPr="001351CF">
        <w:rPr>
          <w:rFonts w:eastAsia="Times New Roman" w:cstheme="minorHAnsi"/>
          <w:sz w:val="24"/>
          <w:szCs w:val="24"/>
          <w:lang w:eastAsia="fr-FR"/>
        </w:rPr>
        <w:t xml:space="preserve"> à compter de la date de réception de cette information pour présenter ses objections. Cette sous-traitance ne peut être effectuée que si le responsable de traitement n'a pas émis d'objection pendant le délai convenu.</w:t>
      </w:r>
    </w:p>
    <w:p w14:paraId="627F1084"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w:t>
      </w:r>
    </w:p>
    <w:p w14:paraId="3FA974DD" w14:textId="77777777" w:rsidR="00E65A51" w:rsidRPr="001351CF" w:rsidRDefault="008105F3" w:rsidP="00D23B96">
      <w:pPr>
        <w:spacing w:after="0" w:line="240" w:lineRule="auto"/>
        <w:jc w:val="both"/>
        <w:rPr>
          <w:rFonts w:eastAsia="Times New Roman" w:cstheme="minorHAnsi"/>
          <w:b/>
          <w:sz w:val="24"/>
          <w:szCs w:val="24"/>
          <w:u w:val="single"/>
          <w:lang w:eastAsia="fr-FR"/>
        </w:rPr>
      </w:pPr>
      <w:r w:rsidRPr="001351CF">
        <w:rPr>
          <w:rFonts w:eastAsia="Times New Roman" w:cstheme="minorHAnsi"/>
          <w:b/>
          <w:sz w:val="24"/>
          <w:szCs w:val="24"/>
          <w:u w:val="single"/>
          <w:lang w:eastAsia="fr-FR"/>
        </w:rPr>
        <w:t>Si le sous-traitant ultérieur ne remplit pas ses obligations en matière de protection des données, le sous-traitant initial demeure pleinement responsable devant le responsable de traitement de l’exécution par l’autre sous-traitant de ses obligations.</w:t>
      </w:r>
    </w:p>
    <w:p w14:paraId="62F5251D" w14:textId="77777777" w:rsidR="00E65A51" w:rsidRPr="001351CF" w:rsidRDefault="00E65A51" w:rsidP="00D23B96">
      <w:pPr>
        <w:pStyle w:val="Paragraphedeliste"/>
        <w:spacing w:after="0" w:line="240" w:lineRule="auto"/>
        <w:jc w:val="both"/>
        <w:rPr>
          <w:rFonts w:eastAsia="Times New Roman" w:cstheme="minorHAnsi"/>
          <w:sz w:val="24"/>
          <w:szCs w:val="24"/>
          <w:lang w:eastAsia="fr-FR"/>
        </w:rPr>
      </w:pPr>
    </w:p>
    <w:p w14:paraId="719DB9C6" w14:textId="77777777" w:rsidR="00E65A51" w:rsidRPr="00D23B96" w:rsidRDefault="008105F3" w:rsidP="00D23B96">
      <w:pPr>
        <w:spacing w:after="0" w:line="240" w:lineRule="auto"/>
        <w:jc w:val="both"/>
        <w:rPr>
          <w:rFonts w:eastAsia="Times New Roman" w:cstheme="minorHAnsi"/>
          <w:b/>
          <w:bCs/>
          <w:sz w:val="24"/>
          <w:szCs w:val="24"/>
          <w:lang w:eastAsia="fr-FR"/>
        </w:rPr>
      </w:pPr>
      <w:r w:rsidRPr="001351CF">
        <w:rPr>
          <w:rFonts w:eastAsia="Times New Roman" w:cstheme="minorHAnsi"/>
          <w:b/>
          <w:bCs/>
          <w:sz w:val="24"/>
          <w:szCs w:val="24"/>
          <w:lang w:eastAsia="fr-FR"/>
        </w:rPr>
        <w:t>Droit d’information des personnes concernées</w:t>
      </w:r>
    </w:p>
    <w:p w14:paraId="4AECE4E1" w14:textId="77777777" w:rsidR="00E65A51" w:rsidRPr="001351CF" w:rsidRDefault="008105F3" w:rsidP="00D23B96">
      <w:pPr>
        <w:spacing w:line="240" w:lineRule="auto"/>
        <w:jc w:val="both"/>
        <w:rPr>
          <w:rFonts w:eastAsia="Times New Roman" w:cstheme="minorHAnsi"/>
          <w:sz w:val="24"/>
          <w:szCs w:val="24"/>
          <w:lang w:eastAsia="fr-FR"/>
        </w:rPr>
      </w:pPr>
      <w:r w:rsidRPr="001351CF">
        <w:rPr>
          <w:rFonts w:eastAsia="Times New Roman" w:cstheme="minorHAnsi"/>
          <w:sz w:val="24"/>
          <w:szCs w:val="24"/>
          <w:lang w:eastAsia="fr-FR"/>
        </w:rPr>
        <w:t>Sauf indication contraire donnée au sous-traitant, il appartient au responsable de traitement de fournir l’information aux personnes concernées par les opérations de traitement au moment de la collecte des données.</w:t>
      </w:r>
    </w:p>
    <w:p w14:paraId="15CE8976" w14:textId="77777777" w:rsidR="00D23B96" w:rsidRPr="001351CF" w:rsidRDefault="00D23B96" w:rsidP="00D23B96">
      <w:pPr>
        <w:pStyle w:val="Paragraphedeliste"/>
        <w:spacing w:after="0" w:line="240" w:lineRule="auto"/>
        <w:jc w:val="both"/>
        <w:rPr>
          <w:rFonts w:eastAsia="Times New Roman" w:cstheme="minorHAnsi"/>
          <w:sz w:val="24"/>
          <w:szCs w:val="24"/>
          <w:lang w:eastAsia="fr-FR"/>
        </w:rPr>
      </w:pPr>
    </w:p>
    <w:p w14:paraId="3828F8F9" w14:textId="37F33346" w:rsidR="00E65A51" w:rsidRPr="00D23B96" w:rsidRDefault="008105F3" w:rsidP="00D23B96">
      <w:pPr>
        <w:spacing w:after="0" w:line="240" w:lineRule="auto"/>
        <w:rPr>
          <w:rFonts w:eastAsia="Times New Roman" w:cstheme="minorHAnsi"/>
          <w:b/>
          <w:bCs/>
          <w:sz w:val="24"/>
          <w:szCs w:val="24"/>
          <w:lang w:eastAsia="fr-FR"/>
        </w:rPr>
      </w:pPr>
      <w:r w:rsidRPr="001351CF">
        <w:rPr>
          <w:rFonts w:eastAsia="Times New Roman" w:cstheme="minorHAnsi"/>
          <w:b/>
          <w:bCs/>
          <w:sz w:val="24"/>
          <w:szCs w:val="24"/>
          <w:lang w:eastAsia="fr-FR"/>
        </w:rPr>
        <w:t>Exercice des droits des personnes</w:t>
      </w:r>
    </w:p>
    <w:p w14:paraId="16E4454C"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4E432A1C" w14:textId="4DCD5D17" w:rsidR="00E65A51" w:rsidRDefault="008105F3" w:rsidP="00B130BD">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Lorsque les personnes concernées exercent auprès du sous-traitant ou des sous-traitants ultérieurs des demandes d’exercice de leurs droits, le sous-traitant doit adresser ces demandes dès réception par courrier</w:t>
      </w:r>
      <w:r w:rsidR="00D23B96">
        <w:rPr>
          <w:rFonts w:eastAsia="Times New Roman" w:cstheme="minorHAnsi"/>
          <w:sz w:val="24"/>
          <w:szCs w:val="24"/>
          <w:lang w:eastAsia="fr-FR"/>
        </w:rPr>
        <w:t xml:space="preserve"> : </w:t>
      </w:r>
    </w:p>
    <w:p w14:paraId="20388D82" w14:textId="77777777" w:rsidR="00D23B96" w:rsidRPr="00D23B96" w:rsidRDefault="00D23B96" w:rsidP="00B130BD">
      <w:pPr>
        <w:spacing w:after="0" w:line="240" w:lineRule="auto"/>
        <w:jc w:val="both"/>
        <w:rPr>
          <w:rFonts w:eastAsia="Times New Roman" w:cstheme="minorHAnsi"/>
          <w:sz w:val="24"/>
          <w:szCs w:val="24"/>
          <w:lang w:eastAsia="fr-FR"/>
        </w:rPr>
      </w:pPr>
      <w:r w:rsidRPr="00D23B96">
        <w:rPr>
          <w:rFonts w:eastAsia="Times New Roman" w:cstheme="minorHAnsi"/>
          <w:sz w:val="24"/>
          <w:szCs w:val="24"/>
          <w:lang w:eastAsia="fr-FR"/>
        </w:rPr>
        <w:t xml:space="preserve">CHU de Montpellier </w:t>
      </w:r>
    </w:p>
    <w:p w14:paraId="349975B7" w14:textId="77777777" w:rsidR="00D23B96" w:rsidRPr="00D23B96" w:rsidRDefault="00D23B96" w:rsidP="00B130BD">
      <w:pPr>
        <w:spacing w:after="0" w:line="240" w:lineRule="auto"/>
        <w:jc w:val="both"/>
        <w:rPr>
          <w:rFonts w:eastAsia="Times New Roman" w:cstheme="minorHAnsi"/>
          <w:sz w:val="24"/>
          <w:szCs w:val="24"/>
          <w:lang w:eastAsia="fr-FR"/>
        </w:rPr>
      </w:pPr>
      <w:r w:rsidRPr="00D23B96">
        <w:rPr>
          <w:rFonts w:eastAsia="Times New Roman" w:cstheme="minorHAnsi"/>
          <w:sz w:val="24"/>
          <w:szCs w:val="24"/>
          <w:lang w:eastAsia="fr-FR"/>
        </w:rPr>
        <w:t>A l’attention du Délégué à la Protection des Données</w:t>
      </w:r>
    </w:p>
    <w:p w14:paraId="7E45BDE0" w14:textId="77777777" w:rsidR="00D23B96" w:rsidRPr="00D23B96" w:rsidRDefault="00D23B96" w:rsidP="00B130BD">
      <w:pPr>
        <w:spacing w:after="0" w:line="240" w:lineRule="auto"/>
        <w:jc w:val="both"/>
        <w:rPr>
          <w:rFonts w:eastAsia="Times New Roman" w:cstheme="minorHAnsi"/>
          <w:sz w:val="24"/>
          <w:szCs w:val="24"/>
          <w:lang w:eastAsia="fr-FR"/>
        </w:rPr>
      </w:pPr>
      <w:r w:rsidRPr="00D23B96">
        <w:rPr>
          <w:rFonts w:eastAsia="Times New Roman" w:cstheme="minorHAnsi"/>
          <w:sz w:val="24"/>
          <w:szCs w:val="24"/>
          <w:lang w:eastAsia="fr-FR"/>
        </w:rPr>
        <w:t xml:space="preserve">Centre Administratif André BENECH </w:t>
      </w:r>
    </w:p>
    <w:p w14:paraId="549236C1" w14:textId="77777777" w:rsidR="00D23B96" w:rsidRPr="00D23B96" w:rsidRDefault="00D23B96" w:rsidP="00B130BD">
      <w:pPr>
        <w:spacing w:after="0" w:line="240" w:lineRule="auto"/>
        <w:jc w:val="both"/>
        <w:rPr>
          <w:rFonts w:eastAsia="Times New Roman" w:cstheme="minorHAnsi"/>
          <w:sz w:val="24"/>
          <w:szCs w:val="24"/>
          <w:lang w:eastAsia="fr-FR"/>
        </w:rPr>
      </w:pPr>
      <w:r w:rsidRPr="00D23B96">
        <w:rPr>
          <w:rFonts w:eastAsia="Times New Roman" w:cstheme="minorHAnsi"/>
          <w:sz w:val="24"/>
          <w:szCs w:val="24"/>
          <w:lang w:eastAsia="fr-FR"/>
        </w:rPr>
        <w:t>191 avenue du Doyen Gaston Giraud</w:t>
      </w:r>
    </w:p>
    <w:p w14:paraId="084B7809" w14:textId="77777777" w:rsidR="00D23B96" w:rsidRPr="00D23B96" w:rsidRDefault="00D23B96" w:rsidP="00B130BD">
      <w:pPr>
        <w:spacing w:after="0" w:line="240" w:lineRule="auto"/>
        <w:jc w:val="both"/>
        <w:rPr>
          <w:rFonts w:eastAsia="Times New Roman" w:cstheme="minorHAnsi"/>
          <w:sz w:val="24"/>
          <w:szCs w:val="24"/>
          <w:lang w:eastAsia="fr-FR"/>
        </w:rPr>
      </w:pPr>
      <w:r w:rsidRPr="00D23B96">
        <w:rPr>
          <w:rFonts w:eastAsia="Times New Roman" w:cstheme="minorHAnsi"/>
          <w:sz w:val="24"/>
          <w:szCs w:val="24"/>
          <w:lang w:eastAsia="fr-FR"/>
        </w:rPr>
        <w:t>34295 MONTPELLIER CEDEX 5</w:t>
      </w:r>
    </w:p>
    <w:p w14:paraId="5A790888" w14:textId="5248B6A7" w:rsidR="00D23B96" w:rsidRPr="00D23B96" w:rsidRDefault="00D23B96" w:rsidP="00B130BD">
      <w:pPr>
        <w:spacing w:after="0" w:line="240" w:lineRule="auto"/>
        <w:jc w:val="both"/>
        <w:rPr>
          <w:rFonts w:eastAsia="Times New Roman" w:cstheme="minorHAnsi"/>
          <w:sz w:val="24"/>
          <w:szCs w:val="24"/>
          <w:lang w:eastAsia="fr-FR"/>
        </w:rPr>
      </w:pPr>
      <w:proofErr w:type="gramStart"/>
      <w:r w:rsidRPr="00D23B96">
        <w:rPr>
          <w:rFonts w:eastAsia="Calibri" w:cs="Arial"/>
          <w:sz w:val="24"/>
          <w:szCs w:val="24"/>
        </w:rPr>
        <w:t>Ou</w:t>
      </w:r>
      <w:proofErr w:type="gramEnd"/>
      <w:r w:rsidRPr="00D23B96">
        <w:rPr>
          <w:rFonts w:eastAsia="Calibri" w:cs="Arial"/>
          <w:sz w:val="24"/>
          <w:szCs w:val="24"/>
        </w:rPr>
        <w:t xml:space="preserve"> : </w:t>
      </w:r>
      <w:hyperlink r:id="rId12" w:history="1">
        <w:r w:rsidRPr="00D23B96">
          <w:rPr>
            <w:rStyle w:val="Lienhypertexte"/>
            <w:rFonts w:eastAsia="Times New Roman" w:cstheme="minorHAnsi"/>
            <w:sz w:val="24"/>
            <w:szCs w:val="24"/>
            <w:lang w:eastAsia="fr-FR"/>
          </w:rPr>
          <w:t>dpo@chu-montpellier.fr</w:t>
        </w:r>
      </w:hyperlink>
    </w:p>
    <w:p w14:paraId="01B3422D" w14:textId="77777777" w:rsidR="00E65A51" w:rsidRPr="001351CF" w:rsidRDefault="008105F3" w:rsidP="00D23B96">
      <w:pPr>
        <w:spacing w:line="240" w:lineRule="auto"/>
        <w:rPr>
          <w:rFonts w:eastAsia="Times New Roman" w:cstheme="minorHAnsi"/>
          <w:sz w:val="24"/>
          <w:szCs w:val="24"/>
          <w:lang w:eastAsia="fr-FR"/>
        </w:rPr>
      </w:pPr>
      <w:r w:rsidRPr="001351CF">
        <w:rPr>
          <w:rFonts w:eastAsia="Times New Roman" w:cstheme="minorHAnsi"/>
          <w:sz w:val="24"/>
          <w:szCs w:val="24"/>
          <w:lang w:eastAsia="fr-FR"/>
        </w:rPr>
        <w:t> </w:t>
      </w:r>
    </w:p>
    <w:p w14:paraId="54FE6F32" w14:textId="77777777" w:rsidR="00E65A51" w:rsidRPr="00D23B96" w:rsidRDefault="008105F3" w:rsidP="00D23B96">
      <w:pPr>
        <w:spacing w:after="0" w:line="240" w:lineRule="auto"/>
        <w:jc w:val="both"/>
        <w:rPr>
          <w:rFonts w:eastAsia="Times New Roman" w:cstheme="minorHAnsi"/>
          <w:b/>
          <w:bCs/>
          <w:sz w:val="24"/>
          <w:szCs w:val="24"/>
          <w:lang w:eastAsia="fr-FR"/>
        </w:rPr>
      </w:pPr>
      <w:r w:rsidRPr="001351CF">
        <w:rPr>
          <w:rFonts w:eastAsia="Times New Roman" w:cstheme="minorHAnsi"/>
          <w:b/>
          <w:bCs/>
          <w:sz w:val="24"/>
          <w:szCs w:val="24"/>
          <w:lang w:eastAsia="fr-FR"/>
        </w:rPr>
        <w:t>Notification des violations de données à caractère personnel</w:t>
      </w:r>
    </w:p>
    <w:p w14:paraId="46EB6E8F" w14:textId="77777777" w:rsidR="00D05293"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sous-traitant notifie au responsable de traitement toute violation de données à caractère personnel dans un délai maximum de 48 heures après en avoir pris connaissance et par courrier électronique à </w:t>
      </w:r>
      <w:hyperlink r:id="rId13" w:tooltip="mailto:dpo@chu-montpellier.fr" w:history="1">
        <w:r w:rsidRPr="001351CF">
          <w:rPr>
            <w:rStyle w:val="Lienhypertexte"/>
            <w:rFonts w:eastAsia="Times New Roman" w:cstheme="minorHAnsi"/>
            <w:sz w:val="24"/>
            <w:szCs w:val="24"/>
            <w:lang w:eastAsia="fr-FR"/>
          </w:rPr>
          <w:t>dpo@chu-montpellier.fr</w:t>
        </w:r>
      </w:hyperlink>
      <w:r w:rsidRPr="001351CF">
        <w:rPr>
          <w:rFonts w:eastAsia="Times New Roman" w:cstheme="minorHAnsi"/>
          <w:sz w:val="24"/>
          <w:szCs w:val="24"/>
          <w:lang w:eastAsia="fr-FR"/>
        </w:rPr>
        <w:t xml:space="preserve">. </w:t>
      </w:r>
    </w:p>
    <w:p w14:paraId="3FFCA982" w14:textId="3BAE78AF"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Cette notification est accompagnée de toute documentation utile afin de permettre au responsable de traitement, si nécessaire, de notifier cette violation à l’autorité de contrôle compétente.</w:t>
      </w:r>
    </w:p>
    <w:p w14:paraId="5AFFB0A0"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A la demande expresse du responsable de traitement, le sous-traitant notifie à l’autorité de contrôle compétente, au nom et pour le compte du responsable de traitement, les violations de données à caractère personnel dans les meilleurs délais et, au plus tard, 72 heures après en avoir pris connaissance.</w:t>
      </w:r>
    </w:p>
    <w:p w14:paraId="760312FF"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notification contient au moins :</w:t>
      </w:r>
    </w:p>
    <w:p w14:paraId="6EFCAC62" w14:textId="77777777" w:rsidR="00E65A51" w:rsidRPr="001351CF" w:rsidRDefault="008105F3" w:rsidP="00D23B96">
      <w:pPr>
        <w:numPr>
          <w:ilvl w:val="0"/>
          <w:numId w:val="7"/>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E6E0D3B" w14:textId="77777777" w:rsidR="00E65A51" w:rsidRPr="001351CF" w:rsidRDefault="008105F3" w:rsidP="00D23B96">
      <w:pPr>
        <w:numPr>
          <w:ilvl w:val="0"/>
          <w:numId w:val="7"/>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nom et les coordonnées du délégué à la protection des données ou d'un autre point de contact auprès duquel des informations supplémentaires peuvent être obtenues ;</w:t>
      </w:r>
    </w:p>
    <w:p w14:paraId="0EFE845A" w14:textId="77777777" w:rsidR="00E65A51" w:rsidRPr="001351CF" w:rsidRDefault="008105F3" w:rsidP="00D23B96">
      <w:pPr>
        <w:numPr>
          <w:ilvl w:val="0"/>
          <w:numId w:val="7"/>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description des conséquences probables de la violation de données à caractère personnel ;</w:t>
      </w:r>
    </w:p>
    <w:p w14:paraId="5528242C" w14:textId="77777777" w:rsidR="00E65A51" w:rsidRPr="001351CF" w:rsidRDefault="008105F3" w:rsidP="00D23B96">
      <w:pPr>
        <w:numPr>
          <w:ilvl w:val="0"/>
          <w:numId w:val="7"/>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00007DA9"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Si, et dans la mesure où il n’est pas possible de fournir toutes ces informations en même temps, les informations peuvent être communiquées de manière échelonnée sans retard indu.</w:t>
      </w:r>
    </w:p>
    <w:p w14:paraId="2DE16F6C"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A la demande expresse du responsable de traitement, le sous-traitant communique, au nom et pour le compte du responsable de traitement, la violation de données à caractère personnel </w:t>
      </w:r>
      <w:r w:rsidRPr="001351CF">
        <w:rPr>
          <w:rFonts w:eastAsia="Times New Roman" w:cstheme="minorHAnsi"/>
          <w:b/>
          <w:sz w:val="24"/>
          <w:szCs w:val="24"/>
          <w:u w:val="single"/>
          <w:lang w:eastAsia="fr-FR"/>
        </w:rPr>
        <w:t>à la personne concernée</w:t>
      </w:r>
      <w:r w:rsidRPr="001351CF">
        <w:rPr>
          <w:rFonts w:eastAsia="Times New Roman" w:cstheme="minorHAnsi"/>
          <w:sz w:val="24"/>
          <w:szCs w:val="24"/>
          <w:lang w:eastAsia="fr-FR"/>
        </w:rPr>
        <w:t xml:space="preserve"> (ou aux personnes concernées) dans les meilleurs délais, lorsque cette violation est susceptible d'engendrer un risque élevé pour les droits et libertés d'une personne physique.</w:t>
      </w:r>
    </w:p>
    <w:p w14:paraId="3C7C5076"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communication à la personne concernée décrit, en des termes clairs et simples, la nature de la violation de données à caractère personnel et contient au moins :</w:t>
      </w:r>
    </w:p>
    <w:p w14:paraId="08279869" w14:textId="77777777" w:rsidR="00E65A51" w:rsidRPr="001351CF" w:rsidRDefault="008105F3" w:rsidP="00D23B96">
      <w:pPr>
        <w:numPr>
          <w:ilvl w:val="0"/>
          <w:numId w:val="8"/>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20EA9F1" w14:textId="77777777" w:rsidR="00E65A51" w:rsidRPr="001351CF" w:rsidRDefault="008105F3" w:rsidP="00D23B96">
      <w:pPr>
        <w:numPr>
          <w:ilvl w:val="0"/>
          <w:numId w:val="8"/>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nom et les coordonnées du délégué à la protection des données ou d'un autre point de contact auprès duquel des informations supplémentaires peuvent être obtenues ;</w:t>
      </w:r>
    </w:p>
    <w:p w14:paraId="379A6C6D" w14:textId="77777777" w:rsidR="00E65A51" w:rsidRPr="001351CF" w:rsidRDefault="008105F3" w:rsidP="00D23B96">
      <w:pPr>
        <w:numPr>
          <w:ilvl w:val="0"/>
          <w:numId w:val="8"/>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description des conséquences probables de la violation de données à caractère personnel ;</w:t>
      </w:r>
    </w:p>
    <w:p w14:paraId="3A3E5E66" w14:textId="77777777" w:rsidR="00E65A51" w:rsidRPr="001351CF" w:rsidRDefault="008105F3" w:rsidP="00D23B96">
      <w:pPr>
        <w:numPr>
          <w:ilvl w:val="0"/>
          <w:numId w:val="8"/>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05B84FDE" w14:textId="77777777" w:rsidR="00E65A51" w:rsidRPr="00D23B96" w:rsidRDefault="00E65A51" w:rsidP="00D23B96">
      <w:pPr>
        <w:spacing w:after="0" w:line="240" w:lineRule="auto"/>
        <w:jc w:val="both"/>
        <w:rPr>
          <w:rFonts w:eastAsia="Times New Roman" w:cstheme="minorHAnsi"/>
          <w:b/>
          <w:bCs/>
          <w:sz w:val="24"/>
          <w:szCs w:val="24"/>
          <w:lang w:eastAsia="fr-FR"/>
        </w:rPr>
      </w:pPr>
    </w:p>
    <w:p w14:paraId="0ADC9ED7"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b/>
          <w:bCs/>
          <w:sz w:val="24"/>
          <w:szCs w:val="24"/>
          <w:lang w:eastAsia="fr-FR"/>
        </w:rPr>
        <w:t>Aide du sous-traitant dans le cadre du respect par le responsable de traitement de ses obligations</w:t>
      </w:r>
    </w:p>
    <w:p w14:paraId="4CC65181"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sous-traitant aide le responsable de traitement pour la réalisation d’analyses d’impact relative à la protection des données.</w:t>
      </w:r>
    </w:p>
    <w:p w14:paraId="6F31B2ED" w14:textId="3A2AF7FA" w:rsidR="00E65A51"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sous-traitant aide le responsable de traitement pour la réalisation de la consultation préalable de l’autorité de contrôle.</w:t>
      </w:r>
    </w:p>
    <w:p w14:paraId="1D78037F" w14:textId="77777777" w:rsidR="00D23B96" w:rsidRPr="001351CF" w:rsidRDefault="00D23B96" w:rsidP="00D23B96">
      <w:pPr>
        <w:spacing w:after="0" w:line="240" w:lineRule="auto"/>
        <w:jc w:val="both"/>
        <w:rPr>
          <w:rFonts w:eastAsia="Times New Roman" w:cstheme="minorHAnsi"/>
          <w:sz w:val="24"/>
          <w:szCs w:val="24"/>
          <w:lang w:eastAsia="fr-FR"/>
        </w:rPr>
      </w:pPr>
    </w:p>
    <w:p w14:paraId="60AA31F8" w14:textId="77777777" w:rsidR="00E65A51" w:rsidRPr="00D23B96" w:rsidRDefault="008105F3" w:rsidP="00D23B96">
      <w:pPr>
        <w:spacing w:after="0" w:line="240" w:lineRule="auto"/>
        <w:jc w:val="both"/>
        <w:rPr>
          <w:rFonts w:eastAsia="Times New Roman" w:cstheme="minorHAnsi"/>
          <w:b/>
          <w:bCs/>
          <w:sz w:val="24"/>
          <w:szCs w:val="24"/>
          <w:lang w:eastAsia="fr-FR"/>
        </w:rPr>
      </w:pPr>
      <w:r w:rsidRPr="001351CF">
        <w:rPr>
          <w:rFonts w:eastAsia="Times New Roman" w:cstheme="minorHAnsi"/>
          <w:b/>
          <w:bCs/>
          <w:sz w:val="24"/>
          <w:szCs w:val="24"/>
          <w:lang w:eastAsia="fr-FR"/>
        </w:rPr>
        <w:t>Mesures de sécurité</w:t>
      </w:r>
    </w:p>
    <w:p w14:paraId="7C4BEB4E"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sous-traitant s’engage à indiquer si les mesures de sécurité suivantes, ou certaines d’entre elles, sont mises en œuvre :</w:t>
      </w:r>
    </w:p>
    <w:p w14:paraId="078F04FA" w14:textId="77777777" w:rsidR="00E65A51" w:rsidRPr="001351CF" w:rsidRDefault="008105F3" w:rsidP="00D23B96">
      <w:pPr>
        <w:numPr>
          <w:ilvl w:val="0"/>
          <w:numId w:val="11"/>
        </w:numPr>
        <w:spacing w:after="0" w:line="240" w:lineRule="auto"/>
        <w:jc w:val="both"/>
        <w:rPr>
          <w:rFonts w:eastAsia="Times New Roman" w:cstheme="minorHAnsi"/>
          <w:sz w:val="24"/>
          <w:szCs w:val="24"/>
          <w:lang w:eastAsia="fr-FR"/>
        </w:rPr>
      </w:pPr>
      <w:r w:rsidRPr="001351CF">
        <w:rPr>
          <w:rFonts w:eastAsia="Times New Roman" w:cstheme="minorHAnsi"/>
          <w:iCs/>
          <w:sz w:val="24"/>
          <w:szCs w:val="24"/>
          <w:lang w:eastAsia="fr-FR"/>
        </w:rPr>
        <w:t xml:space="preserve">La </w:t>
      </w:r>
      <w:proofErr w:type="spellStart"/>
      <w:r w:rsidRPr="001351CF">
        <w:rPr>
          <w:rFonts w:eastAsia="Times New Roman" w:cstheme="minorHAnsi"/>
          <w:iCs/>
          <w:sz w:val="24"/>
          <w:szCs w:val="24"/>
          <w:lang w:eastAsia="fr-FR"/>
        </w:rPr>
        <w:t>pseudonymisation</w:t>
      </w:r>
      <w:proofErr w:type="spellEnd"/>
      <w:r w:rsidRPr="001351CF">
        <w:rPr>
          <w:rFonts w:eastAsia="Times New Roman" w:cstheme="minorHAnsi"/>
          <w:iCs/>
          <w:sz w:val="24"/>
          <w:szCs w:val="24"/>
          <w:lang w:eastAsia="fr-FR"/>
        </w:rPr>
        <w:t xml:space="preserve"> et le chiffrement des données à caractère personnel,</w:t>
      </w:r>
    </w:p>
    <w:p w14:paraId="14BEA531" w14:textId="77777777" w:rsidR="00E65A51" w:rsidRPr="001351CF" w:rsidRDefault="008105F3" w:rsidP="00D23B96">
      <w:pPr>
        <w:numPr>
          <w:ilvl w:val="0"/>
          <w:numId w:val="11"/>
        </w:numPr>
        <w:spacing w:after="0" w:line="240" w:lineRule="auto"/>
        <w:jc w:val="both"/>
        <w:rPr>
          <w:rFonts w:eastAsia="Times New Roman" w:cstheme="minorHAnsi"/>
          <w:sz w:val="24"/>
          <w:szCs w:val="24"/>
          <w:lang w:eastAsia="fr-FR"/>
        </w:rPr>
      </w:pPr>
      <w:r w:rsidRPr="001351CF">
        <w:rPr>
          <w:rFonts w:eastAsia="Times New Roman" w:cstheme="minorHAnsi"/>
          <w:iCs/>
          <w:sz w:val="24"/>
          <w:szCs w:val="24"/>
          <w:lang w:eastAsia="fr-FR"/>
        </w:rPr>
        <w:t>Les moyens permettant de garantir la confidentialité, l'intégrité, la disponibilité et la résilience constantes des systèmes et des services de traitement,</w:t>
      </w:r>
    </w:p>
    <w:p w14:paraId="70D40F61" w14:textId="77777777" w:rsidR="00E65A51" w:rsidRPr="001351CF" w:rsidRDefault="008105F3" w:rsidP="00D23B96">
      <w:pPr>
        <w:numPr>
          <w:ilvl w:val="0"/>
          <w:numId w:val="11"/>
        </w:numPr>
        <w:spacing w:after="0" w:line="240" w:lineRule="auto"/>
        <w:jc w:val="both"/>
        <w:rPr>
          <w:rFonts w:eastAsia="Times New Roman" w:cstheme="minorHAnsi"/>
          <w:sz w:val="24"/>
          <w:szCs w:val="24"/>
          <w:lang w:eastAsia="fr-FR"/>
        </w:rPr>
      </w:pPr>
      <w:r w:rsidRPr="001351CF">
        <w:rPr>
          <w:rFonts w:eastAsia="Times New Roman" w:cstheme="minorHAnsi"/>
          <w:iCs/>
          <w:sz w:val="24"/>
          <w:szCs w:val="24"/>
          <w:lang w:eastAsia="fr-FR"/>
        </w:rPr>
        <w:t>Les moyens permettant de rétablir la disponibilité des données à caractère personnel et l'accès à celles-ci dans des délais appropriés en cas d'incident physique ou technique,</w:t>
      </w:r>
    </w:p>
    <w:p w14:paraId="125F007D" w14:textId="77777777" w:rsidR="00E65A51" w:rsidRPr="001351CF" w:rsidRDefault="008105F3" w:rsidP="00D23B96">
      <w:pPr>
        <w:numPr>
          <w:ilvl w:val="0"/>
          <w:numId w:val="11"/>
        </w:numPr>
        <w:spacing w:after="0" w:line="240" w:lineRule="auto"/>
        <w:jc w:val="both"/>
        <w:rPr>
          <w:rFonts w:eastAsia="Times New Roman" w:cstheme="minorHAnsi"/>
          <w:sz w:val="24"/>
          <w:szCs w:val="24"/>
          <w:lang w:eastAsia="fr-FR"/>
        </w:rPr>
      </w:pPr>
      <w:r w:rsidRPr="001351CF">
        <w:rPr>
          <w:rFonts w:eastAsia="Times New Roman" w:cstheme="minorHAnsi"/>
          <w:iCs/>
          <w:sz w:val="24"/>
          <w:szCs w:val="24"/>
          <w:lang w:eastAsia="fr-FR"/>
        </w:rPr>
        <w:t>Une procédure visant à tester, à analyser et à évaluer régulièrement l'efficacité des mesures techniques et organisationnelles pour assurer la sécurité du traitement.</w:t>
      </w:r>
    </w:p>
    <w:p w14:paraId="61A285D0"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iCs/>
          <w:sz w:val="24"/>
          <w:szCs w:val="24"/>
          <w:lang w:eastAsia="fr-FR"/>
        </w:rPr>
        <w:t>Outre les mesures de sécurité indiquées ci-dessus, le sous-traitant indique les éventuelles mesures techniques et organisationnelles complémentaires mises en œuvre garantissant un niveau de sécurité adapté au risque en lien avec ce ou ces traitements de données.</w:t>
      </w:r>
    </w:p>
    <w:p w14:paraId="32F46490" w14:textId="77777777" w:rsidR="00E65A51" w:rsidRPr="001351CF" w:rsidRDefault="008105F3" w:rsidP="00D23B96">
      <w:pPr>
        <w:spacing w:after="0" w:line="240" w:lineRule="auto"/>
        <w:rPr>
          <w:rFonts w:eastAsia="Times New Roman" w:cstheme="minorHAnsi"/>
          <w:b/>
          <w:iCs/>
          <w:color w:val="000000"/>
          <w:sz w:val="24"/>
          <w:szCs w:val="24"/>
          <w:u w:val="single"/>
          <w:lang w:eastAsia="fr-FR"/>
        </w:rPr>
      </w:pPr>
      <w:r w:rsidRPr="001351CF">
        <w:rPr>
          <w:rFonts w:eastAsia="Times New Roman" w:cstheme="minorHAnsi"/>
          <w:b/>
          <w:iCs/>
          <w:color w:val="000000" w:themeColor="text1"/>
          <w:sz w:val="24"/>
          <w:szCs w:val="24"/>
          <w:u w:val="single"/>
          <w:lang w:eastAsia="fr-FR"/>
        </w:rPr>
        <w:t>Par ailleurs, le sous-traitant s’engage à respecter l’ensemble des règles de sécurité définies au sein du CHU pour la télémaintenance et notamment un accès en télémaintenance sécurisé et tracé aux serveurs du responsable de traitement.</w:t>
      </w:r>
    </w:p>
    <w:p w14:paraId="64C2C6A5" w14:textId="77777777" w:rsidR="00E65A51" w:rsidRPr="001351CF" w:rsidRDefault="00E65A51" w:rsidP="00D23B96">
      <w:pPr>
        <w:spacing w:after="0" w:line="240" w:lineRule="auto"/>
        <w:rPr>
          <w:rFonts w:eastAsia="Times New Roman" w:cstheme="minorHAnsi"/>
          <w:b/>
          <w:color w:val="000000"/>
          <w:sz w:val="24"/>
          <w:szCs w:val="24"/>
          <w:u w:val="single"/>
          <w:lang w:eastAsia="fr-FR"/>
        </w:rPr>
      </w:pPr>
    </w:p>
    <w:p w14:paraId="1F4B9C15" w14:textId="77777777" w:rsidR="00E65A51" w:rsidRPr="00D23B96" w:rsidRDefault="008105F3" w:rsidP="00D23B96">
      <w:pPr>
        <w:spacing w:after="0" w:line="240" w:lineRule="auto"/>
        <w:jc w:val="both"/>
        <w:rPr>
          <w:rFonts w:eastAsia="Times New Roman" w:cstheme="minorHAnsi"/>
          <w:b/>
          <w:bCs/>
          <w:sz w:val="24"/>
          <w:szCs w:val="24"/>
          <w:lang w:eastAsia="fr-FR"/>
        </w:rPr>
      </w:pPr>
      <w:r w:rsidRPr="001351CF">
        <w:rPr>
          <w:rFonts w:eastAsia="Times New Roman" w:cstheme="minorHAnsi"/>
          <w:b/>
          <w:bCs/>
          <w:sz w:val="24"/>
          <w:szCs w:val="24"/>
          <w:lang w:eastAsia="fr-FR"/>
        </w:rPr>
        <w:t>Sort des données</w:t>
      </w:r>
    </w:p>
    <w:p w14:paraId="32AF99F0"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Au terme de la prestation de services relatifs au traitement de ces données, le sous-traitant s’engage à :</w:t>
      </w:r>
    </w:p>
    <w:p w14:paraId="15B14A88" w14:textId="77777777" w:rsidR="00E65A51" w:rsidRPr="001351CF" w:rsidRDefault="008105F3" w:rsidP="00D23B96">
      <w:pPr>
        <w:numPr>
          <w:ilvl w:val="0"/>
          <w:numId w:val="13"/>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Renvoyer toutes les données à caractère personnel au responsable de traitement.</w:t>
      </w:r>
    </w:p>
    <w:p w14:paraId="4D84FBAD"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renvoi doit s’accompagner de la destruction de toutes les copies existantes dans les systèmes d’information du sous-traitant. </w:t>
      </w:r>
    </w:p>
    <w:p w14:paraId="01B80580"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Une fois détruites, le sous-traitant doit justifier par écrit de la destruction.</w:t>
      </w:r>
    </w:p>
    <w:p w14:paraId="0BB7B753" w14:textId="77777777" w:rsidR="00E65A51" w:rsidRPr="00D23B96" w:rsidRDefault="00E65A51" w:rsidP="00D23B96">
      <w:pPr>
        <w:spacing w:after="0" w:line="240" w:lineRule="auto"/>
        <w:rPr>
          <w:rFonts w:eastAsia="Times New Roman" w:cstheme="minorHAnsi"/>
          <w:b/>
          <w:color w:val="000000"/>
          <w:sz w:val="24"/>
          <w:szCs w:val="24"/>
          <w:u w:val="single"/>
          <w:lang w:eastAsia="fr-FR"/>
        </w:rPr>
      </w:pPr>
    </w:p>
    <w:p w14:paraId="2200AAFF" w14:textId="77777777" w:rsidR="00E65A51" w:rsidRPr="00D23B96" w:rsidRDefault="008105F3" w:rsidP="00D23B96">
      <w:pPr>
        <w:spacing w:after="0" w:line="240" w:lineRule="auto"/>
        <w:jc w:val="both"/>
        <w:rPr>
          <w:rFonts w:eastAsia="Times New Roman" w:cstheme="minorHAnsi"/>
          <w:b/>
          <w:bCs/>
          <w:sz w:val="24"/>
          <w:szCs w:val="24"/>
          <w:lang w:eastAsia="fr-FR"/>
        </w:rPr>
      </w:pPr>
      <w:r w:rsidRPr="001351CF">
        <w:rPr>
          <w:rFonts w:eastAsia="Times New Roman" w:cstheme="minorHAnsi"/>
          <w:b/>
          <w:bCs/>
          <w:sz w:val="24"/>
          <w:szCs w:val="24"/>
          <w:lang w:eastAsia="fr-FR"/>
        </w:rPr>
        <w:t>Délégué à la protection des données</w:t>
      </w:r>
    </w:p>
    <w:p w14:paraId="0EACB9D1" w14:textId="50FA276C"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sous-traitant communique au responsable de traitement </w:t>
      </w:r>
      <w:r w:rsidRPr="001351CF">
        <w:rPr>
          <w:rFonts w:eastAsia="Times New Roman" w:cstheme="minorHAnsi"/>
          <w:b/>
          <w:bCs/>
          <w:sz w:val="24"/>
          <w:szCs w:val="24"/>
          <w:lang w:eastAsia="fr-FR"/>
        </w:rPr>
        <w:t>le nom et les coordonnées de son délégué à la protection des données</w:t>
      </w:r>
      <w:r w:rsidR="00D23B96">
        <w:rPr>
          <w:rFonts w:eastAsia="Times New Roman" w:cstheme="minorHAnsi"/>
          <w:b/>
          <w:bCs/>
          <w:sz w:val="24"/>
          <w:szCs w:val="24"/>
          <w:lang w:eastAsia="fr-FR"/>
        </w:rPr>
        <w:t xml:space="preserve"> (</w:t>
      </w:r>
      <w:r w:rsidR="001B4DD6" w:rsidRPr="001B4DD6">
        <w:rPr>
          <w:rFonts w:eastAsia="Times New Roman" w:cstheme="minorHAnsi"/>
          <w:b/>
          <w:bCs/>
          <w:i/>
          <w:iCs/>
          <w:sz w:val="24"/>
          <w:szCs w:val="24"/>
          <w:highlight w:val="yellow"/>
          <w:lang w:eastAsia="fr-FR"/>
        </w:rPr>
        <w:t>A COMPLETER LE CAS ECHEANT</w:t>
      </w:r>
      <w:r w:rsidR="001B4DD6">
        <w:rPr>
          <w:rFonts w:eastAsia="Times New Roman" w:cstheme="minorHAnsi"/>
          <w:b/>
          <w:bCs/>
          <w:sz w:val="24"/>
          <w:szCs w:val="24"/>
          <w:lang w:eastAsia="fr-FR"/>
        </w:rPr>
        <w:t xml:space="preserve"> …………………</w:t>
      </w:r>
      <w:r w:rsidR="007C19E0">
        <w:rPr>
          <w:rFonts w:eastAsia="Times New Roman" w:cstheme="minorHAnsi"/>
          <w:b/>
          <w:bCs/>
          <w:sz w:val="24"/>
          <w:szCs w:val="24"/>
          <w:lang w:eastAsia="fr-FR"/>
        </w:rPr>
        <w:t>……</w:t>
      </w:r>
      <w:r w:rsidR="001B4DD6">
        <w:rPr>
          <w:rFonts w:eastAsia="Times New Roman" w:cstheme="minorHAnsi"/>
          <w:b/>
          <w:bCs/>
          <w:sz w:val="24"/>
          <w:szCs w:val="24"/>
          <w:lang w:eastAsia="fr-FR"/>
        </w:rPr>
        <w:t>)</w:t>
      </w:r>
      <w:r w:rsidRPr="001351CF">
        <w:rPr>
          <w:rFonts w:eastAsia="Times New Roman" w:cstheme="minorHAnsi"/>
          <w:b/>
          <w:bCs/>
          <w:sz w:val="24"/>
          <w:szCs w:val="24"/>
          <w:lang w:eastAsia="fr-FR"/>
        </w:rPr>
        <w:t>,</w:t>
      </w:r>
      <w:r w:rsidRPr="001351CF">
        <w:rPr>
          <w:rFonts w:eastAsia="Times New Roman" w:cstheme="minorHAnsi"/>
          <w:sz w:val="24"/>
          <w:szCs w:val="24"/>
          <w:lang w:eastAsia="fr-FR"/>
        </w:rPr>
        <w:t xml:space="preserve"> s’il en a désigné un conformément à l’article 37 du règlement européen sur la protection des données à l’adresse électronique suivante : </w:t>
      </w:r>
      <w:hyperlink r:id="rId14" w:tooltip="mailto:dpo@chu-montpellier.fr" w:history="1">
        <w:r w:rsidRPr="001351CF">
          <w:rPr>
            <w:rStyle w:val="Lienhypertexte"/>
            <w:rFonts w:eastAsia="Times New Roman" w:cstheme="minorHAnsi"/>
            <w:sz w:val="24"/>
            <w:szCs w:val="24"/>
            <w:lang w:eastAsia="fr-FR"/>
          </w:rPr>
          <w:t>dpo@chu-montpellier.fr</w:t>
        </w:r>
      </w:hyperlink>
      <w:r w:rsidRPr="001351CF">
        <w:rPr>
          <w:rFonts w:eastAsia="Times New Roman" w:cstheme="minorHAnsi"/>
          <w:sz w:val="24"/>
          <w:szCs w:val="24"/>
          <w:lang w:eastAsia="fr-FR"/>
        </w:rPr>
        <w:t xml:space="preserve"> </w:t>
      </w:r>
    </w:p>
    <w:p w14:paraId="13615292" w14:textId="27C73619" w:rsidR="007C19E0" w:rsidRDefault="007C19E0">
      <w:pPr>
        <w:rPr>
          <w:rFonts w:eastAsia="Times New Roman" w:cstheme="minorHAnsi"/>
          <w:b/>
          <w:color w:val="000000"/>
          <w:sz w:val="24"/>
          <w:szCs w:val="24"/>
          <w:u w:val="single"/>
          <w:lang w:eastAsia="fr-FR"/>
        </w:rPr>
      </w:pPr>
      <w:r>
        <w:rPr>
          <w:rFonts w:eastAsia="Times New Roman" w:cstheme="minorHAnsi"/>
          <w:b/>
          <w:color w:val="000000"/>
          <w:sz w:val="24"/>
          <w:szCs w:val="24"/>
          <w:u w:val="single"/>
          <w:lang w:eastAsia="fr-FR"/>
        </w:rPr>
        <w:br w:type="page"/>
      </w:r>
    </w:p>
    <w:p w14:paraId="20732B16" w14:textId="77777777" w:rsidR="00E65A51" w:rsidRPr="00D23B96" w:rsidRDefault="00E65A51" w:rsidP="00D23B96">
      <w:pPr>
        <w:spacing w:after="0" w:line="240" w:lineRule="auto"/>
        <w:rPr>
          <w:rFonts w:eastAsia="Times New Roman" w:cstheme="minorHAnsi"/>
          <w:b/>
          <w:color w:val="000000"/>
          <w:sz w:val="24"/>
          <w:szCs w:val="24"/>
          <w:u w:val="single"/>
          <w:lang w:eastAsia="fr-FR"/>
        </w:rPr>
      </w:pPr>
    </w:p>
    <w:p w14:paraId="17A95963" w14:textId="77777777" w:rsidR="00E65A51" w:rsidRPr="00D23B96" w:rsidRDefault="008105F3" w:rsidP="00D23B96">
      <w:pPr>
        <w:spacing w:after="0" w:line="240" w:lineRule="auto"/>
        <w:jc w:val="both"/>
        <w:rPr>
          <w:rFonts w:eastAsia="Times New Roman" w:cstheme="minorHAnsi"/>
          <w:b/>
          <w:bCs/>
          <w:sz w:val="24"/>
          <w:szCs w:val="24"/>
          <w:lang w:eastAsia="fr-FR"/>
        </w:rPr>
      </w:pPr>
      <w:r w:rsidRPr="001351CF">
        <w:rPr>
          <w:rFonts w:eastAsia="Times New Roman" w:cstheme="minorHAnsi"/>
          <w:b/>
          <w:bCs/>
          <w:sz w:val="24"/>
          <w:szCs w:val="24"/>
          <w:lang w:eastAsia="fr-FR"/>
        </w:rPr>
        <w:t>Registre des catégories d’activités de traitement</w:t>
      </w:r>
    </w:p>
    <w:p w14:paraId="56D6D87C"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sous-traitant déclare </w:t>
      </w:r>
      <w:r w:rsidRPr="001351CF">
        <w:rPr>
          <w:rFonts w:eastAsia="Times New Roman" w:cstheme="minorHAnsi"/>
          <w:b/>
          <w:bCs/>
          <w:sz w:val="24"/>
          <w:szCs w:val="24"/>
          <w:lang w:eastAsia="fr-FR"/>
        </w:rPr>
        <w:t>tenir par écrit un registre</w:t>
      </w:r>
      <w:r w:rsidRPr="001351CF">
        <w:rPr>
          <w:rFonts w:eastAsia="Times New Roman" w:cstheme="minorHAnsi"/>
          <w:sz w:val="24"/>
          <w:szCs w:val="24"/>
          <w:lang w:eastAsia="fr-FR"/>
        </w:rPr>
        <w:t> de toutes les catégories d’activités de traitement effectuées pour le compte du responsable de traitement comprenant :</w:t>
      </w:r>
    </w:p>
    <w:p w14:paraId="0B3BE102" w14:textId="77777777" w:rsidR="00E65A51" w:rsidRPr="001351CF" w:rsidRDefault="008105F3" w:rsidP="00D23B96">
      <w:pPr>
        <w:numPr>
          <w:ilvl w:val="0"/>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nom et les coordonnées du responsable de traitement pour le compte duquel il agit, des éventuels sous-traitants et, le cas échéant, du délégué à la protection des </w:t>
      </w:r>
      <w:proofErr w:type="gramStart"/>
      <w:r w:rsidRPr="001351CF">
        <w:rPr>
          <w:rFonts w:eastAsia="Times New Roman" w:cstheme="minorHAnsi"/>
          <w:sz w:val="24"/>
          <w:szCs w:val="24"/>
          <w:lang w:eastAsia="fr-FR"/>
        </w:rPr>
        <w:t>données;</w:t>
      </w:r>
      <w:proofErr w:type="gramEnd"/>
    </w:p>
    <w:p w14:paraId="1333BE54" w14:textId="77777777" w:rsidR="00E65A51" w:rsidRPr="001351CF" w:rsidRDefault="008105F3" w:rsidP="00D23B96">
      <w:pPr>
        <w:numPr>
          <w:ilvl w:val="0"/>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Les catégories de traitements effectués pour le compte du responsable du </w:t>
      </w:r>
      <w:proofErr w:type="gramStart"/>
      <w:r w:rsidRPr="001351CF">
        <w:rPr>
          <w:rFonts w:eastAsia="Times New Roman" w:cstheme="minorHAnsi"/>
          <w:sz w:val="24"/>
          <w:szCs w:val="24"/>
          <w:lang w:eastAsia="fr-FR"/>
        </w:rPr>
        <w:t>traitement;</w:t>
      </w:r>
      <w:proofErr w:type="gramEnd"/>
    </w:p>
    <w:p w14:paraId="4319639F" w14:textId="618CD2F3" w:rsidR="00E65A51" w:rsidRPr="001351CF" w:rsidRDefault="008105F3" w:rsidP="00D23B96">
      <w:pPr>
        <w:numPr>
          <w:ilvl w:val="0"/>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w:t>
      </w:r>
      <w:r w:rsidR="007C19E0" w:rsidRPr="001351CF">
        <w:rPr>
          <w:rFonts w:eastAsia="Times New Roman" w:cstheme="minorHAnsi"/>
          <w:sz w:val="24"/>
          <w:szCs w:val="24"/>
          <w:lang w:eastAsia="fr-FR"/>
        </w:rPr>
        <w:t>appropriées ;</w:t>
      </w:r>
    </w:p>
    <w:p w14:paraId="400FB310" w14:textId="77777777" w:rsidR="00E65A51" w:rsidRPr="001351CF" w:rsidRDefault="008105F3" w:rsidP="00D23B96">
      <w:pPr>
        <w:numPr>
          <w:ilvl w:val="0"/>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Une description générale des mesures de sécurité techniques et organisationnelles, y compris entre autres, selon les besoins : </w:t>
      </w:r>
    </w:p>
    <w:p w14:paraId="355540A9" w14:textId="5959E456" w:rsidR="00E65A51" w:rsidRPr="001351CF" w:rsidRDefault="008105F3" w:rsidP="00D23B96">
      <w:pPr>
        <w:numPr>
          <w:ilvl w:val="1"/>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La </w:t>
      </w:r>
      <w:proofErr w:type="spellStart"/>
      <w:r w:rsidRPr="001351CF">
        <w:rPr>
          <w:rFonts w:eastAsia="Times New Roman" w:cstheme="minorHAnsi"/>
          <w:sz w:val="24"/>
          <w:szCs w:val="24"/>
          <w:lang w:eastAsia="fr-FR"/>
        </w:rPr>
        <w:t>pseudonymisation</w:t>
      </w:r>
      <w:proofErr w:type="spellEnd"/>
      <w:r w:rsidRPr="001351CF">
        <w:rPr>
          <w:rFonts w:eastAsia="Times New Roman" w:cstheme="minorHAnsi"/>
          <w:sz w:val="24"/>
          <w:szCs w:val="24"/>
          <w:lang w:eastAsia="fr-FR"/>
        </w:rPr>
        <w:t xml:space="preserve"> et le chiffrement des données à caractère </w:t>
      </w:r>
      <w:r w:rsidR="007C19E0" w:rsidRPr="001351CF">
        <w:rPr>
          <w:rFonts w:eastAsia="Times New Roman" w:cstheme="minorHAnsi"/>
          <w:sz w:val="24"/>
          <w:szCs w:val="24"/>
          <w:lang w:eastAsia="fr-FR"/>
        </w:rPr>
        <w:t>personnel ;</w:t>
      </w:r>
    </w:p>
    <w:p w14:paraId="229E50B0" w14:textId="18CCDD18" w:rsidR="00E65A51" w:rsidRPr="001351CF" w:rsidRDefault="008105F3" w:rsidP="00D23B96">
      <w:pPr>
        <w:numPr>
          <w:ilvl w:val="1"/>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Des moyens permettant de garantir la confidentialité, l'intégrité, la disponibilité et la résilience constantes des systèmes et des services de </w:t>
      </w:r>
      <w:r w:rsidR="007C19E0" w:rsidRPr="001351CF">
        <w:rPr>
          <w:rFonts w:eastAsia="Times New Roman" w:cstheme="minorHAnsi"/>
          <w:sz w:val="24"/>
          <w:szCs w:val="24"/>
          <w:lang w:eastAsia="fr-FR"/>
        </w:rPr>
        <w:t>traitement ;</w:t>
      </w:r>
    </w:p>
    <w:p w14:paraId="2E8A39BE" w14:textId="46C02E3F" w:rsidR="00E65A51" w:rsidRPr="001351CF" w:rsidRDefault="008105F3" w:rsidP="00D23B96">
      <w:pPr>
        <w:numPr>
          <w:ilvl w:val="1"/>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Des moyens permettant de rétablir la disponibilité des données à caractère personnel et l'accès à celles-ci dans des délais appropriés en cas d'incident physique ou </w:t>
      </w:r>
      <w:r w:rsidR="007C19E0" w:rsidRPr="001351CF">
        <w:rPr>
          <w:rFonts w:eastAsia="Times New Roman" w:cstheme="minorHAnsi"/>
          <w:sz w:val="24"/>
          <w:szCs w:val="24"/>
          <w:lang w:eastAsia="fr-FR"/>
        </w:rPr>
        <w:t>technique ;</w:t>
      </w:r>
    </w:p>
    <w:p w14:paraId="07D604A5" w14:textId="77777777" w:rsidR="00E65A51" w:rsidRPr="001351CF" w:rsidRDefault="008105F3" w:rsidP="00D23B96">
      <w:pPr>
        <w:numPr>
          <w:ilvl w:val="1"/>
          <w:numId w:val="16"/>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Une procédure visant à tester, à analyser et à évaluer régulièrement l'efficacité des mesures techniques et organisationnelles pour assurer la sécurité du traitement.</w:t>
      </w:r>
    </w:p>
    <w:p w14:paraId="387CE085" w14:textId="77777777" w:rsidR="00E65A51" w:rsidRDefault="00E65A51" w:rsidP="007C19E0">
      <w:pPr>
        <w:spacing w:after="0" w:line="240" w:lineRule="auto"/>
        <w:jc w:val="both"/>
        <w:rPr>
          <w:rFonts w:eastAsia="Times New Roman" w:cstheme="minorHAnsi"/>
          <w:sz w:val="24"/>
          <w:szCs w:val="24"/>
          <w:lang w:eastAsia="fr-FR"/>
        </w:rPr>
      </w:pPr>
    </w:p>
    <w:p w14:paraId="68C9A87E" w14:textId="77777777" w:rsidR="007C19E0" w:rsidRPr="001351CF" w:rsidRDefault="007C19E0" w:rsidP="007C19E0">
      <w:pPr>
        <w:spacing w:after="0" w:line="240" w:lineRule="auto"/>
        <w:jc w:val="both"/>
        <w:rPr>
          <w:rFonts w:eastAsia="Times New Roman" w:cstheme="minorHAnsi"/>
          <w:sz w:val="24"/>
          <w:szCs w:val="24"/>
          <w:lang w:eastAsia="fr-FR"/>
        </w:rPr>
      </w:pPr>
    </w:p>
    <w:p w14:paraId="29BE1919" w14:textId="77777777" w:rsidR="00E65A51" w:rsidRPr="00D23B96" w:rsidRDefault="008105F3" w:rsidP="00D23B96">
      <w:pPr>
        <w:spacing w:after="0" w:line="240" w:lineRule="auto"/>
        <w:jc w:val="both"/>
        <w:rPr>
          <w:rFonts w:eastAsia="Times New Roman" w:cstheme="minorHAnsi"/>
          <w:b/>
          <w:bCs/>
          <w:sz w:val="24"/>
          <w:szCs w:val="24"/>
          <w:lang w:eastAsia="fr-FR"/>
        </w:rPr>
      </w:pPr>
      <w:r w:rsidRPr="001351CF">
        <w:rPr>
          <w:rFonts w:eastAsia="Times New Roman" w:cstheme="minorHAnsi"/>
          <w:b/>
          <w:bCs/>
          <w:sz w:val="24"/>
          <w:szCs w:val="24"/>
          <w:lang w:eastAsia="fr-FR"/>
        </w:rPr>
        <w:t>Documentation</w:t>
      </w:r>
    </w:p>
    <w:p w14:paraId="2B9D91CC" w14:textId="1B51E5DB" w:rsidR="00D05293" w:rsidRDefault="008105F3" w:rsidP="007C19E0">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 xml:space="preserve">Le sous-traitant met à la disposition du responsable de traitement </w:t>
      </w:r>
      <w:r w:rsidRPr="001351CF">
        <w:rPr>
          <w:rFonts w:eastAsia="Times New Roman" w:cstheme="minorHAnsi"/>
          <w:b/>
          <w:bCs/>
          <w:sz w:val="24"/>
          <w:szCs w:val="24"/>
          <w:lang w:eastAsia="fr-FR"/>
        </w:rPr>
        <w:t>la documentation nécessaire pour démontrer le respect de toutes ses obligations</w:t>
      </w:r>
      <w:r w:rsidRPr="001351CF">
        <w:rPr>
          <w:rFonts w:eastAsia="Times New Roman" w:cstheme="minorHAnsi"/>
          <w:sz w:val="24"/>
          <w:szCs w:val="24"/>
          <w:lang w:eastAsia="fr-FR"/>
        </w:rPr>
        <w:t> et pour permettre la réalisation d'audits, y compris des inspections, par le responsable du traitement ou un autre auditeur qu'il a mandaté, et contribuer à ces audits.</w:t>
      </w:r>
    </w:p>
    <w:p w14:paraId="0548142E" w14:textId="77777777" w:rsidR="007C19E0" w:rsidRDefault="007C19E0" w:rsidP="007C19E0">
      <w:pPr>
        <w:spacing w:after="0" w:line="240" w:lineRule="auto"/>
        <w:jc w:val="both"/>
        <w:rPr>
          <w:rFonts w:eastAsia="Times New Roman" w:cstheme="minorHAnsi"/>
          <w:sz w:val="24"/>
          <w:szCs w:val="24"/>
          <w:lang w:eastAsia="fr-FR"/>
        </w:rPr>
      </w:pPr>
    </w:p>
    <w:p w14:paraId="4EE4F6EB" w14:textId="77777777" w:rsidR="007C19E0" w:rsidRPr="007C19E0" w:rsidRDefault="007C19E0" w:rsidP="007C19E0">
      <w:pPr>
        <w:spacing w:after="0" w:line="240" w:lineRule="auto"/>
        <w:jc w:val="both"/>
        <w:rPr>
          <w:rFonts w:eastAsia="Times New Roman" w:cstheme="minorHAnsi"/>
          <w:sz w:val="24"/>
          <w:szCs w:val="24"/>
          <w:lang w:eastAsia="fr-FR"/>
        </w:rPr>
      </w:pPr>
    </w:p>
    <w:p w14:paraId="18504BA1" w14:textId="3AFA33AF" w:rsidR="00E65A51" w:rsidRDefault="008105F3" w:rsidP="007C19E0">
      <w:pPr>
        <w:spacing w:after="0" w:line="240" w:lineRule="auto"/>
        <w:outlineLvl w:val="1"/>
        <w:rPr>
          <w:rFonts w:eastAsia="Times New Roman" w:cstheme="minorHAnsi"/>
          <w:b/>
          <w:bCs/>
          <w:sz w:val="24"/>
          <w:szCs w:val="24"/>
          <w:lang w:eastAsia="fr-FR"/>
        </w:rPr>
      </w:pPr>
      <w:r w:rsidRPr="001351CF">
        <w:rPr>
          <w:rFonts w:eastAsia="Times New Roman" w:cstheme="minorHAnsi"/>
          <w:b/>
          <w:bCs/>
          <w:sz w:val="24"/>
          <w:szCs w:val="24"/>
          <w:lang w:eastAsia="fr-FR"/>
        </w:rPr>
        <w:t>V. Obligations du responsable de traitement vis-à-vis du sous-traitant</w:t>
      </w:r>
    </w:p>
    <w:p w14:paraId="4D931DD6" w14:textId="77777777" w:rsidR="007C19E0" w:rsidRPr="001351CF" w:rsidRDefault="007C19E0" w:rsidP="007C19E0">
      <w:pPr>
        <w:spacing w:after="0" w:line="240" w:lineRule="auto"/>
        <w:outlineLvl w:val="1"/>
        <w:rPr>
          <w:rFonts w:eastAsia="Times New Roman" w:cstheme="minorHAnsi"/>
          <w:b/>
          <w:bCs/>
          <w:sz w:val="24"/>
          <w:szCs w:val="24"/>
          <w:lang w:eastAsia="fr-FR"/>
        </w:rPr>
      </w:pPr>
    </w:p>
    <w:p w14:paraId="5B72162F" w14:textId="77777777" w:rsidR="00E65A51" w:rsidRPr="001351CF" w:rsidRDefault="008105F3" w:rsidP="00D23B96">
      <w:p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Le responsable de traitement s’engage à :</w:t>
      </w:r>
    </w:p>
    <w:p w14:paraId="42C9F9D7" w14:textId="77777777" w:rsidR="00E65A51" w:rsidRPr="001351CF" w:rsidRDefault="008105F3" w:rsidP="00D23B96">
      <w:pPr>
        <w:pStyle w:val="Paragraphedeliste"/>
        <w:numPr>
          <w:ilvl w:val="0"/>
          <w:numId w:val="22"/>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Fournir au sous-traitant les données visées au II des présentes clauses,</w:t>
      </w:r>
    </w:p>
    <w:p w14:paraId="5982951B" w14:textId="77777777" w:rsidR="00E65A51" w:rsidRPr="001351CF" w:rsidRDefault="008105F3" w:rsidP="00D23B96">
      <w:pPr>
        <w:pStyle w:val="Paragraphedeliste"/>
        <w:numPr>
          <w:ilvl w:val="0"/>
          <w:numId w:val="22"/>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Documenter par écrit toute instruction concernant le traitement des données par le sous-traitant,</w:t>
      </w:r>
    </w:p>
    <w:p w14:paraId="019F0B26" w14:textId="77777777" w:rsidR="00E65A51" w:rsidRPr="001351CF" w:rsidRDefault="008105F3" w:rsidP="00D23B96">
      <w:pPr>
        <w:pStyle w:val="Paragraphedeliste"/>
        <w:numPr>
          <w:ilvl w:val="0"/>
          <w:numId w:val="22"/>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Veiller, au préalable et pendant toute la durée du traitement, au respect des obligations prévues par le règlement européen sur la protection des données de la part du sous-traitant,</w:t>
      </w:r>
    </w:p>
    <w:p w14:paraId="4D7B5837" w14:textId="77777777" w:rsidR="00E65A51" w:rsidRPr="001351CF" w:rsidRDefault="008105F3" w:rsidP="00D23B96">
      <w:pPr>
        <w:pStyle w:val="Paragraphedeliste"/>
        <w:numPr>
          <w:ilvl w:val="0"/>
          <w:numId w:val="22"/>
        </w:numPr>
        <w:spacing w:after="0" w:line="240" w:lineRule="auto"/>
        <w:jc w:val="both"/>
        <w:rPr>
          <w:rFonts w:eastAsia="Times New Roman" w:cstheme="minorHAnsi"/>
          <w:sz w:val="24"/>
          <w:szCs w:val="24"/>
          <w:lang w:eastAsia="fr-FR"/>
        </w:rPr>
      </w:pPr>
      <w:r w:rsidRPr="001351CF">
        <w:rPr>
          <w:rFonts w:eastAsia="Times New Roman" w:cstheme="minorHAnsi"/>
          <w:sz w:val="24"/>
          <w:szCs w:val="24"/>
          <w:lang w:eastAsia="fr-FR"/>
        </w:rPr>
        <w:t>Superviser le traitement, y compris réaliser les audits et les inspections auprès du sous-traitant.</w:t>
      </w:r>
    </w:p>
    <w:p w14:paraId="0FF424A7" w14:textId="77777777" w:rsidR="00E65A51" w:rsidRPr="001351CF" w:rsidRDefault="00E65A51">
      <w:pPr>
        <w:spacing w:before="100" w:beforeAutospacing="1" w:after="100" w:afterAutospacing="1" w:line="240" w:lineRule="auto"/>
        <w:jc w:val="both"/>
        <w:rPr>
          <w:rFonts w:eastAsia="Times New Roman" w:cstheme="minorHAnsi"/>
          <w:sz w:val="24"/>
          <w:szCs w:val="24"/>
          <w:lang w:eastAsia="fr-FR"/>
        </w:rPr>
      </w:pPr>
    </w:p>
    <w:p w14:paraId="242EE479" w14:textId="77777777" w:rsidR="00E65A51" w:rsidRPr="001351CF" w:rsidRDefault="008105F3">
      <w:pPr>
        <w:rPr>
          <w:rFonts w:cstheme="minorHAnsi"/>
          <w:sz w:val="24"/>
          <w:szCs w:val="24"/>
        </w:rPr>
      </w:pPr>
      <w:r w:rsidRPr="001351CF">
        <w:rPr>
          <w:rFonts w:cstheme="minorHAnsi"/>
          <w:sz w:val="24"/>
          <w:szCs w:val="24"/>
        </w:rPr>
        <w:br w:type="page" w:clear="all"/>
      </w:r>
    </w:p>
    <w:tbl>
      <w:tblPr>
        <w:tblW w:w="9639" w:type="dxa"/>
        <w:tblLayout w:type="fixed"/>
        <w:tblCellMar>
          <w:left w:w="0" w:type="dxa"/>
          <w:right w:w="0" w:type="dxa"/>
        </w:tblCellMar>
        <w:tblLook w:val="0000" w:firstRow="0" w:lastRow="0" w:firstColumn="0" w:lastColumn="0" w:noHBand="0" w:noVBand="0"/>
      </w:tblPr>
      <w:tblGrid>
        <w:gridCol w:w="4006"/>
        <w:gridCol w:w="8"/>
        <w:gridCol w:w="1137"/>
        <w:gridCol w:w="11"/>
        <w:gridCol w:w="4019"/>
        <w:gridCol w:w="458"/>
      </w:tblGrid>
      <w:tr w:rsidR="00E65A51" w:rsidRPr="001351CF" w14:paraId="2D68118C" w14:textId="77777777">
        <w:trPr>
          <w:gridAfter w:val="1"/>
          <w:wAfter w:w="458" w:type="dxa"/>
          <w:trHeight w:val="3293"/>
        </w:trPr>
        <w:tc>
          <w:tcPr>
            <w:tcW w:w="4014" w:type="dxa"/>
            <w:gridSpan w:val="2"/>
          </w:tcPr>
          <w:p w14:paraId="35FFCC93" w14:textId="77777777" w:rsidR="00E65A51" w:rsidRPr="001351CF" w:rsidRDefault="008105F3">
            <w:pPr>
              <w:tabs>
                <w:tab w:val="left" w:pos="2160"/>
              </w:tabs>
              <w:spacing w:line="240" w:lineRule="auto"/>
              <w:ind w:right="364"/>
              <w:rPr>
                <w:rFonts w:cstheme="minorHAnsi"/>
                <w:b/>
                <w:sz w:val="24"/>
                <w:szCs w:val="24"/>
              </w:rPr>
            </w:pPr>
            <w:r w:rsidRPr="001351CF">
              <w:rPr>
                <w:rFonts w:cstheme="minorHAnsi"/>
                <w:b/>
                <w:sz w:val="24"/>
                <w:szCs w:val="24"/>
              </w:rPr>
              <w:t xml:space="preserve">Le Responsable de traitement </w:t>
            </w:r>
          </w:p>
          <w:p w14:paraId="177886C0" w14:textId="380A9784" w:rsidR="00E65A51" w:rsidRPr="001351CF" w:rsidRDefault="008105F3">
            <w:pPr>
              <w:tabs>
                <w:tab w:val="left" w:pos="2160"/>
              </w:tabs>
              <w:spacing w:line="240" w:lineRule="auto"/>
              <w:ind w:right="364"/>
              <w:rPr>
                <w:rFonts w:cstheme="minorHAnsi"/>
                <w:sz w:val="24"/>
                <w:szCs w:val="24"/>
              </w:rPr>
            </w:pPr>
            <w:r w:rsidRPr="001351CF">
              <w:rPr>
                <w:rFonts w:cstheme="minorHAnsi"/>
                <w:sz w:val="24"/>
                <w:szCs w:val="24"/>
              </w:rPr>
              <w:t>A Montpellier, le</w:t>
            </w:r>
            <w:r w:rsidR="007C19E0">
              <w:rPr>
                <w:rFonts w:cstheme="minorHAnsi"/>
                <w:sz w:val="24"/>
                <w:szCs w:val="24"/>
              </w:rPr>
              <w:t xml:space="preserve"> </w:t>
            </w:r>
            <w:r w:rsidRPr="001351CF">
              <w:rPr>
                <w:rFonts w:cstheme="minorHAnsi"/>
                <w:sz w:val="24"/>
                <w:szCs w:val="24"/>
              </w:rPr>
              <w:t>…</w:t>
            </w:r>
            <w:r w:rsidR="007C19E0">
              <w:rPr>
                <w:rFonts w:cstheme="minorHAnsi"/>
                <w:sz w:val="24"/>
                <w:szCs w:val="24"/>
              </w:rPr>
              <w:t>/…/…</w:t>
            </w:r>
          </w:p>
          <w:p w14:paraId="0543DB62" w14:textId="77777777" w:rsidR="00E65A51" w:rsidRPr="001351CF" w:rsidRDefault="008105F3">
            <w:pPr>
              <w:tabs>
                <w:tab w:val="left" w:pos="3686"/>
              </w:tabs>
              <w:spacing w:before="120" w:after="0" w:line="240" w:lineRule="auto"/>
              <w:ind w:right="364"/>
              <w:rPr>
                <w:rFonts w:cstheme="minorHAnsi"/>
                <w:sz w:val="24"/>
                <w:szCs w:val="24"/>
                <w:u w:val="single"/>
              </w:rPr>
            </w:pPr>
            <w:r w:rsidRPr="001351CF">
              <w:rPr>
                <w:rFonts w:cstheme="minorHAnsi"/>
                <w:sz w:val="24"/>
                <w:szCs w:val="24"/>
                <w:u w:val="single"/>
              </w:rPr>
              <w:tab/>
            </w:r>
          </w:p>
          <w:p w14:paraId="1743E7E4" w14:textId="77777777" w:rsidR="00E65A51" w:rsidRPr="001351CF" w:rsidRDefault="00E65A51">
            <w:pPr>
              <w:spacing w:after="0" w:line="240" w:lineRule="auto"/>
              <w:ind w:right="364"/>
              <w:rPr>
                <w:rFonts w:cstheme="minorHAnsi"/>
                <w:sz w:val="24"/>
                <w:szCs w:val="24"/>
              </w:rPr>
            </w:pPr>
          </w:p>
          <w:p w14:paraId="4F41965B" w14:textId="1788E0ED" w:rsidR="00D23B96" w:rsidRPr="007C19E0" w:rsidRDefault="00D23B96" w:rsidP="007C19E0">
            <w:pPr>
              <w:spacing w:after="0" w:line="240" w:lineRule="auto"/>
              <w:ind w:right="364"/>
              <w:rPr>
                <w:rFonts w:cstheme="minorHAnsi"/>
                <w:sz w:val="24"/>
                <w:szCs w:val="24"/>
              </w:rPr>
            </w:pPr>
            <w:r w:rsidRPr="001351CF">
              <w:rPr>
                <w:rFonts w:cstheme="minorHAnsi"/>
                <w:sz w:val="24"/>
                <w:szCs w:val="24"/>
              </w:rPr>
              <w:t>Nom</w:t>
            </w:r>
            <w:r>
              <w:rPr>
                <w:rFonts w:cstheme="minorHAnsi"/>
                <w:sz w:val="24"/>
                <w:szCs w:val="24"/>
              </w:rPr>
              <w:t>, prénom</w:t>
            </w:r>
            <w:r w:rsidR="007C19E0">
              <w:rPr>
                <w:rFonts w:cstheme="minorHAnsi"/>
                <w:sz w:val="24"/>
                <w:szCs w:val="24"/>
              </w:rPr>
              <w:t xml:space="preserve"> </w:t>
            </w:r>
            <w:r w:rsidRPr="001351CF">
              <w:rPr>
                <w:rFonts w:cstheme="minorHAnsi"/>
                <w:sz w:val="24"/>
                <w:szCs w:val="24"/>
              </w:rPr>
              <w:t xml:space="preserve">: </w:t>
            </w:r>
            <w:r w:rsidRPr="00B274FC">
              <w:rPr>
                <w:rFonts w:cstheme="minorHAnsi"/>
                <w:sz w:val="24"/>
                <w:szCs w:val="24"/>
              </w:rPr>
              <w:t>FERRER</w:t>
            </w:r>
            <w:r>
              <w:rPr>
                <w:rFonts w:cstheme="minorHAnsi"/>
                <w:sz w:val="24"/>
                <w:szCs w:val="24"/>
              </w:rPr>
              <w:t xml:space="preserve"> Anne</w:t>
            </w:r>
          </w:p>
          <w:p w14:paraId="373B1D36" w14:textId="77777777" w:rsidR="00E65A51" w:rsidRDefault="007C19E0">
            <w:pPr>
              <w:spacing w:after="0" w:line="240" w:lineRule="auto"/>
              <w:ind w:right="364"/>
              <w:rPr>
                <w:rFonts w:cstheme="minorHAnsi"/>
                <w:sz w:val="24"/>
                <w:szCs w:val="24"/>
              </w:rPr>
            </w:pPr>
            <w:r w:rsidRPr="001351CF">
              <w:rPr>
                <w:rFonts w:cstheme="minorHAnsi"/>
                <w:sz w:val="24"/>
                <w:szCs w:val="24"/>
              </w:rPr>
              <w:t>Titre :</w:t>
            </w:r>
            <w:r w:rsidR="00D23B96" w:rsidRPr="001351CF">
              <w:rPr>
                <w:rFonts w:cstheme="minorHAnsi"/>
                <w:sz w:val="24"/>
                <w:szCs w:val="24"/>
              </w:rPr>
              <w:t xml:space="preserve">  </w:t>
            </w:r>
            <w:r w:rsidR="00D23B96" w:rsidRPr="00C5135A">
              <w:rPr>
                <w:rFonts w:cstheme="minorHAnsi"/>
                <w:sz w:val="24"/>
                <w:szCs w:val="24"/>
              </w:rPr>
              <w:t>Directrice Générale</w:t>
            </w:r>
          </w:p>
          <w:p w14:paraId="7783D731" w14:textId="7929AB80" w:rsidR="007C19E0" w:rsidRPr="001351CF" w:rsidRDefault="007C19E0">
            <w:pPr>
              <w:spacing w:after="0" w:line="240" w:lineRule="auto"/>
              <w:ind w:right="364"/>
              <w:rPr>
                <w:rFonts w:cstheme="minorHAnsi"/>
                <w:sz w:val="24"/>
                <w:szCs w:val="24"/>
              </w:rPr>
            </w:pPr>
          </w:p>
        </w:tc>
        <w:tc>
          <w:tcPr>
            <w:tcW w:w="1148" w:type="dxa"/>
            <w:gridSpan w:val="2"/>
          </w:tcPr>
          <w:p w14:paraId="17E35795" w14:textId="77777777" w:rsidR="00E65A51" w:rsidRPr="001351CF" w:rsidRDefault="00E65A51">
            <w:pPr>
              <w:tabs>
                <w:tab w:val="left" w:pos="3714"/>
              </w:tabs>
              <w:spacing w:after="0" w:line="240" w:lineRule="auto"/>
              <w:ind w:right="364"/>
              <w:rPr>
                <w:rFonts w:cstheme="minorHAnsi"/>
                <w:sz w:val="24"/>
                <w:szCs w:val="24"/>
              </w:rPr>
            </w:pPr>
          </w:p>
        </w:tc>
        <w:tc>
          <w:tcPr>
            <w:tcW w:w="4019" w:type="dxa"/>
          </w:tcPr>
          <w:p w14:paraId="07A3AE72" w14:textId="77777777" w:rsidR="00E65A51" w:rsidRPr="001351CF" w:rsidRDefault="00E65A51">
            <w:pPr>
              <w:tabs>
                <w:tab w:val="left" w:pos="3714"/>
              </w:tabs>
              <w:spacing w:after="0" w:line="240" w:lineRule="auto"/>
              <w:ind w:right="364"/>
              <w:rPr>
                <w:rFonts w:cstheme="minorHAnsi"/>
                <w:sz w:val="24"/>
                <w:szCs w:val="24"/>
              </w:rPr>
            </w:pPr>
          </w:p>
        </w:tc>
      </w:tr>
      <w:tr w:rsidR="00E65A51" w:rsidRPr="001351CF" w14:paraId="544171C9" w14:textId="77777777">
        <w:trPr>
          <w:trHeight w:val="974"/>
        </w:trPr>
        <w:tc>
          <w:tcPr>
            <w:tcW w:w="9639" w:type="dxa"/>
            <w:gridSpan w:val="6"/>
          </w:tcPr>
          <w:p w14:paraId="0C76024D" w14:textId="77777777" w:rsidR="00E65A51" w:rsidRPr="001351CF" w:rsidRDefault="00E65A51">
            <w:pPr>
              <w:spacing w:after="0" w:line="240" w:lineRule="auto"/>
              <w:ind w:right="364"/>
              <w:rPr>
                <w:rFonts w:cstheme="minorHAnsi"/>
                <w:b/>
                <w:bCs/>
                <w:sz w:val="24"/>
                <w:szCs w:val="24"/>
              </w:rPr>
            </w:pPr>
          </w:p>
          <w:p w14:paraId="264300AB" w14:textId="77777777" w:rsidR="00E65A51" w:rsidRPr="001351CF" w:rsidRDefault="00E65A51">
            <w:pPr>
              <w:spacing w:after="0" w:line="240" w:lineRule="auto"/>
              <w:ind w:right="364"/>
              <w:rPr>
                <w:rFonts w:cstheme="minorHAnsi"/>
                <w:b/>
                <w:bCs/>
                <w:sz w:val="24"/>
                <w:szCs w:val="24"/>
              </w:rPr>
            </w:pPr>
          </w:p>
          <w:p w14:paraId="737D588A" w14:textId="77777777" w:rsidR="00E65A51" w:rsidRPr="001351CF" w:rsidRDefault="00E65A51">
            <w:pPr>
              <w:spacing w:after="0" w:line="240" w:lineRule="auto"/>
              <w:ind w:right="364"/>
              <w:rPr>
                <w:rFonts w:cstheme="minorHAnsi"/>
                <w:b/>
                <w:bCs/>
                <w:sz w:val="24"/>
                <w:szCs w:val="24"/>
              </w:rPr>
            </w:pPr>
          </w:p>
          <w:p w14:paraId="2ABA9DB8" w14:textId="77777777" w:rsidR="00E65A51" w:rsidRPr="001351CF" w:rsidRDefault="008105F3">
            <w:pPr>
              <w:spacing w:after="0"/>
              <w:ind w:right="364"/>
              <w:rPr>
                <w:rFonts w:cstheme="minorHAnsi"/>
                <w:sz w:val="24"/>
                <w:szCs w:val="24"/>
              </w:rPr>
            </w:pPr>
            <w:r w:rsidRPr="001351CF">
              <w:rPr>
                <w:rFonts w:cstheme="minorHAnsi"/>
                <w:b/>
                <w:bCs/>
                <w:sz w:val="24"/>
                <w:szCs w:val="24"/>
              </w:rPr>
              <w:t>Le Sous-Traitant</w:t>
            </w:r>
          </w:p>
        </w:tc>
      </w:tr>
      <w:tr w:rsidR="00E65A51" w:rsidRPr="001351CF" w14:paraId="63AE536D" w14:textId="77777777">
        <w:trPr>
          <w:trHeight w:val="74"/>
        </w:trPr>
        <w:tc>
          <w:tcPr>
            <w:tcW w:w="4006" w:type="dxa"/>
          </w:tcPr>
          <w:p w14:paraId="6DB712F8" w14:textId="77777777" w:rsidR="00E65A51" w:rsidRPr="001351CF" w:rsidRDefault="00E65A51">
            <w:pPr>
              <w:tabs>
                <w:tab w:val="left" w:pos="2160"/>
              </w:tabs>
              <w:spacing w:line="240" w:lineRule="auto"/>
              <w:ind w:right="364"/>
              <w:rPr>
                <w:rFonts w:cstheme="minorHAnsi"/>
                <w:sz w:val="24"/>
                <w:szCs w:val="24"/>
              </w:rPr>
            </w:pPr>
          </w:p>
          <w:p w14:paraId="235FA3F7" w14:textId="32CFAAB6" w:rsidR="00E65A51" w:rsidRPr="001351CF" w:rsidRDefault="008105F3">
            <w:pPr>
              <w:spacing w:after="0" w:line="240" w:lineRule="auto"/>
              <w:ind w:right="364"/>
              <w:rPr>
                <w:rFonts w:cstheme="minorHAnsi"/>
                <w:sz w:val="24"/>
                <w:szCs w:val="24"/>
              </w:rPr>
            </w:pPr>
            <w:r w:rsidRPr="001351CF">
              <w:rPr>
                <w:rFonts w:cstheme="minorHAnsi"/>
                <w:sz w:val="24"/>
                <w:szCs w:val="24"/>
              </w:rPr>
              <w:t xml:space="preserve">A </w:t>
            </w:r>
            <w:r w:rsidR="007C19E0" w:rsidRPr="001351CF">
              <w:rPr>
                <w:rFonts w:cstheme="minorHAnsi"/>
                <w:sz w:val="24"/>
                <w:szCs w:val="24"/>
              </w:rPr>
              <w:t>…………</w:t>
            </w:r>
            <w:r w:rsidR="007C19E0">
              <w:rPr>
                <w:rFonts w:cstheme="minorHAnsi"/>
                <w:sz w:val="24"/>
                <w:szCs w:val="24"/>
              </w:rPr>
              <w:t>………</w:t>
            </w:r>
            <w:r w:rsidR="007C19E0" w:rsidRPr="001351CF">
              <w:rPr>
                <w:rFonts w:cstheme="minorHAnsi"/>
                <w:sz w:val="24"/>
                <w:szCs w:val="24"/>
              </w:rPr>
              <w:t xml:space="preserve">, </w:t>
            </w:r>
            <w:r w:rsidRPr="001351CF">
              <w:rPr>
                <w:rFonts w:cstheme="minorHAnsi"/>
                <w:sz w:val="24"/>
                <w:szCs w:val="24"/>
              </w:rPr>
              <w:t>le</w:t>
            </w:r>
          </w:p>
          <w:p w14:paraId="2721F58D" w14:textId="77777777" w:rsidR="00E65A51" w:rsidRPr="001351CF" w:rsidRDefault="00E65A51">
            <w:pPr>
              <w:spacing w:after="0" w:line="240" w:lineRule="auto"/>
              <w:ind w:right="364"/>
              <w:rPr>
                <w:rFonts w:cstheme="minorHAnsi"/>
                <w:sz w:val="24"/>
                <w:szCs w:val="24"/>
              </w:rPr>
            </w:pPr>
          </w:p>
          <w:p w14:paraId="5CD5EC40" w14:textId="77777777" w:rsidR="00E65A51" w:rsidRPr="001351CF" w:rsidRDefault="00E65A51">
            <w:pPr>
              <w:spacing w:after="0" w:line="240" w:lineRule="auto"/>
              <w:ind w:right="364"/>
              <w:rPr>
                <w:rFonts w:cstheme="minorHAnsi"/>
                <w:sz w:val="24"/>
                <w:szCs w:val="24"/>
              </w:rPr>
            </w:pPr>
          </w:p>
          <w:p w14:paraId="15D53EC6" w14:textId="77777777" w:rsidR="00E65A51" w:rsidRPr="001351CF" w:rsidRDefault="008105F3">
            <w:pPr>
              <w:tabs>
                <w:tab w:val="left" w:pos="3686"/>
              </w:tabs>
              <w:spacing w:before="120" w:after="0" w:line="240" w:lineRule="auto"/>
              <w:ind w:right="364"/>
              <w:rPr>
                <w:rFonts w:cstheme="minorHAnsi"/>
                <w:sz w:val="24"/>
                <w:szCs w:val="24"/>
                <w:u w:val="single"/>
              </w:rPr>
            </w:pPr>
            <w:r w:rsidRPr="001351CF">
              <w:rPr>
                <w:rFonts w:cstheme="minorHAnsi"/>
                <w:sz w:val="24"/>
                <w:szCs w:val="24"/>
                <w:u w:val="single"/>
              </w:rPr>
              <w:tab/>
            </w:r>
          </w:p>
          <w:p w14:paraId="30D5FE82" w14:textId="77777777" w:rsidR="00E65A51" w:rsidRPr="001351CF" w:rsidRDefault="00E65A51">
            <w:pPr>
              <w:spacing w:after="0" w:line="240" w:lineRule="auto"/>
              <w:ind w:right="364"/>
              <w:rPr>
                <w:rFonts w:cstheme="minorHAnsi"/>
                <w:sz w:val="24"/>
                <w:szCs w:val="24"/>
              </w:rPr>
            </w:pPr>
          </w:p>
          <w:p w14:paraId="1C918D22" w14:textId="78772624" w:rsidR="00E65A51" w:rsidRPr="001351CF" w:rsidRDefault="008105F3">
            <w:pPr>
              <w:spacing w:line="240" w:lineRule="auto"/>
              <w:ind w:right="364"/>
              <w:rPr>
                <w:rFonts w:cstheme="minorHAnsi"/>
                <w:sz w:val="24"/>
                <w:szCs w:val="24"/>
              </w:rPr>
            </w:pPr>
            <w:r w:rsidRPr="001351CF">
              <w:rPr>
                <w:rFonts w:cstheme="minorHAnsi"/>
                <w:sz w:val="24"/>
                <w:szCs w:val="24"/>
              </w:rPr>
              <w:t>Nom</w:t>
            </w:r>
            <w:r w:rsidR="007C19E0">
              <w:rPr>
                <w:rFonts w:cstheme="minorHAnsi"/>
                <w:sz w:val="24"/>
                <w:szCs w:val="24"/>
              </w:rPr>
              <w:t xml:space="preserve"> </w:t>
            </w:r>
            <w:r w:rsidRPr="001351CF">
              <w:rPr>
                <w:rFonts w:cstheme="minorHAnsi"/>
                <w:sz w:val="24"/>
                <w:szCs w:val="24"/>
              </w:rPr>
              <w:t xml:space="preserve">: </w:t>
            </w:r>
          </w:p>
          <w:p w14:paraId="16E004E8" w14:textId="77777777" w:rsidR="00E65A51" w:rsidRPr="001351CF" w:rsidRDefault="008105F3">
            <w:pPr>
              <w:tabs>
                <w:tab w:val="left" w:pos="3686"/>
              </w:tabs>
              <w:spacing w:after="0" w:line="240" w:lineRule="auto"/>
              <w:ind w:right="364"/>
              <w:rPr>
                <w:rFonts w:cstheme="minorHAnsi"/>
                <w:sz w:val="24"/>
                <w:szCs w:val="24"/>
                <w:u w:val="single"/>
              </w:rPr>
            </w:pPr>
            <w:r w:rsidRPr="001351CF">
              <w:rPr>
                <w:rFonts w:cstheme="minorHAnsi"/>
                <w:sz w:val="24"/>
                <w:szCs w:val="24"/>
                <w:u w:val="single"/>
              </w:rPr>
              <w:tab/>
            </w:r>
          </w:p>
          <w:p w14:paraId="2B28EA8F" w14:textId="77777777" w:rsidR="00E65A51" w:rsidRPr="001351CF" w:rsidRDefault="008105F3">
            <w:pPr>
              <w:spacing w:after="0" w:line="240" w:lineRule="auto"/>
              <w:ind w:right="364"/>
              <w:rPr>
                <w:rFonts w:cstheme="minorHAnsi"/>
                <w:sz w:val="24"/>
                <w:szCs w:val="24"/>
                <w:vertAlign w:val="superscript"/>
              </w:rPr>
            </w:pPr>
            <w:r w:rsidRPr="001351CF">
              <w:rPr>
                <w:rFonts w:cstheme="minorHAnsi"/>
                <w:sz w:val="24"/>
                <w:szCs w:val="24"/>
                <w:vertAlign w:val="superscript"/>
              </w:rPr>
              <w:t xml:space="preserve"> </w:t>
            </w:r>
          </w:p>
          <w:p w14:paraId="5BBB4537" w14:textId="77777777" w:rsidR="00E65A51" w:rsidRPr="001351CF" w:rsidRDefault="00E65A51">
            <w:pPr>
              <w:spacing w:after="0" w:line="240" w:lineRule="auto"/>
              <w:ind w:right="364"/>
              <w:rPr>
                <w:rFonts w:cstheme="minorHAnsi"/>
                <w:sz w:val="24"/>
                <w:szCs w:val="24"/>
              </w:rPr>
            </w:pPr>
          </w:p>
          <w:p w14:paraId="3A5B43F2" w14:textId="0DFF323C" w:rsidR="00E65A51" w:rsidRPr="001351CF" w:rsidRDefault="008105F3">
            <w:pPr>
              <w:spacing w:after="120" w:line="240" w:lineRule="auto"/>
              <w:ind w:right="364"/>
              <w:rPr>
                <w:rFonts w:cstheme="minorHAnsi"/>
                <w:sz w:val="24"/>
                <w:szCs w:val="24"/>
              </w:rPr>
            </w:pPr>
            <w:r w:rsidRPr="001351CF">
              <w:rPr>
                <w:rFonts w:cstheme="minorHAnsi"/>
                <w:sz w:val="24"/>
                <w:szCs w:val="24"/>
              </w:rPr>
              <w:t>Titre</w:t>
            </w:r>
            <w:r w:rsidR="007C19E0">
              <w:rPr>
                <w:rFonts w:cstheme="minorHAnsi"/>
                <w:sz w:val="24"/>
                <w:szCs w:val="24"/>
              </w:rPr>
              <w:t xml:space="preserve"> </w:t>
            </w:r>
            <w:r w:rsidRPr="001351CF">
              <w:rPr>
                <w:rFonts w:cstheme="minorHAnsi"/>
                <w:sz w:val="24"/>
                <w:szCs w:val="24"/>
              </w:rPr>
              <w:t xml:space="preserve">:  </w:t>
            </w:r>
          </w:p>
          <w:p w14:paraId="5A4A6325" w14:textId="77777777" w:rsidR="00E65A51" w:rsidRPr="001351CF" w:rsidRDefault="008105F3">
            <w:pPr>
              <w:tabs>
                <w:tab w:val="left" w:pos="3686"/>
              </w:tabs>
              <w:spacing w:after="0" w:line="240" w:lineRule="auto"/>
              <w:ind w:right="364"/>
              <w:rPr>
                <w:rFonts w:cstheme="minorHAnsi"/>
                <w:sz w:val="24"/>
                <w:szCs w:val="24"/>
                <w:u w:val="single"/>
              </w:rPr>
            </w:pPr>
            <w:r w:rsidRPr="001351CF">
              <w:rPr>
                <w:rFonts w:cstheme="minorHAnsi"/>
                <w:sz w:val="24"/>
                <w:szCs w:val="24"/>
                <w:u w:val="single"/>
              </w:rPr>
              <w:tab/>
            </w:r>
          </w:p>
          <w:p w14:paraId="72CA602D" w14:textId="77777777" w:rsidR="00E65A51" w:rsidRPr="001351CF" w:rsidRDefault="00E65A51">
            <w:pPr>
              <w:spacing w:after="0" w:line="240" w:lineRule="auto"/>
              <w:ind w:right="364"/>
              <w:rPr>
                <w:rFonts w:cstheme="minorHAnsi"/>
                <w:sz w:val="24"/>
                <w:szCs w:val="24"/>
              </w:rPr>
            </w:pPr>
          </w:p>
        </w:tc>
        <w:tc>
          <w:tcPr>
            <w:tcW w:w="1145" w:type="dxa"/>
            <w:gridSpan w:val="2"/>
          </w:tcPr>
          <w:p w14:paraId="58D8811A" w14:textId="77777777" w:rsidR="00E65A51" w:rsidRPr="001351CF" w:rsidRDefault="00E65A51">
            <w:pPr>
              <w:tabs>
                <w:tab w:val="left" w:pos="2160"/>
              </w:tabs>
              <w:spacing w:line="240" w:lineRule="auto"/>
              <w:ind w:right="364"/>
              <w:rPr>
                <w:rFonts w:cstheme="minorHAnsi"/>
                <w:sz w:val="24"/>
                <w:szCs w:val="24"/>
              </w:rPr>
            </w:pPr>
          </w:p>
        </w:tc>
        <w:tc>
          <w:tcPr>
            <w:tcW w:w="4488" w:type="dxa"/>
            <w:gridSpan w:val="3"/>
          </w:tcPr>
          <w:p w14:paraId="04DDABE0" w14:textId="77777777" w:rsidR="00E65A51" w:rsidRPr="001351CF" w:rsidRDefault="00E65A51">
            <w:pPr>
              <w:tabs>
                <w:tab w:val="left" w:pos="2160"/>
              </w:tabs>
              <w:spacing w:line="240" w:lineRule="auto"/>
              <w:ind w:right="364"/>
              <w:rPr>
                <w:rFonts w:cstheme="minorHAnsi"/>
                <w:sz w:val="24"/>
                <w:szCs w:val="24"/>
              </w:rPr>
            </w:pPr>
          </w:p>
          <w:p w14:paraId="4717534B" w14:textId="35CA9ABE" w:rsidR="00E65A51" w:rsidRPr="001351CF" w:rsidRDefault="008105F3">
            <w:pPr>
              <w:spacing w:after="0" w:line="240" w:lineRule="auto"/>
              <w:ind w:right="364"/>
              <w:rPr>
                <w:rFonts w:cstheme="minorHAnsi"/>
                <w:sz w:val="24"/>
                <w:szCs w:val="24"/>
              </w:rPr>
            </w:pPr>
            <w:r w:rsidRPr="001351CF">
              <w:rPr>
                <w:rFonts w:cstheme="minorHAnsi"/>
                <w:sz w:val="24"/>
                <w:szCs w:val="24"/>
              </w:rPr>
              <w:t>A…………</w:t>
            </w:r>
            <w:r w:rsidR="007C19E0">
              <w:rPr>
                <w:rFonts w:cstheme="minorHAnsi"/>
                <w:sz w:val="24"/>
                <w:szCs w:val="24"/>
              </w:rPr>
              <w:t>………</w:t>
            </w:r>
            <w:r w:rsidRPr="001351CF">
              <w:rPr>
                <w:rFonts w:cstheme="minorHAnsi"/>
                <w:sz w:val="24"/>
                <w:szCs w:val="24"/>
              </w:rPr>
              <w:t>, le</w:t>
            </w:r>
          </w:p>
          <w:p w14:paraId="64E33072" w14:textId="77777777" w:rsidR="00E65A51" w:rsidRPr="001351CF" w:rsidRDefault="00E65A51">
            <w:pPr>
              <w:spacing w:after="0" w:line="240" w:lineRule="auto"/>
              <w:ind w:right="364"/>
              <w:rPr>
                <w:rFonts w:cstheme="minorHAnsi"/>
                <w:sz w:val="24"/>
                <w:szCs w:val="24"/>
              </w:rPr>
            </w:pPr>
          </w:p>
          <w:p w14:paraId="7AC67B33" w14:textId="77777777" w:rsidR="00E65A51" w:rsidRPr="001351CF" w:rsidRDefault="00E65A51">
            <w:pPr>
              <w:spacing w:after="0" w:line="240" w:lineRule="auto"/>
              <w:ind w:right="364"/>
              <w:rPr>
                <w:rFonts w:cstheme="minorHAnsi"/>
                <w:sz w:val="24"/>
                <w:szCs w:val="24"/>
              </w:rPr>
            </w:pPr>
          </w:p>
          <w:p w14:paraId="2B71420C" w14:textId="77777777" w:rsidR="00E65A51" w:rsidRPr="001351CF" w:rsidRDefault="008105F3">
            <w:pPr>
              <w:tabs>
                <w:tab w:val="left" w:pos="3688"/>
              </w:tabs>
              <w:spacing w:before="120" w:after="0" w:line="240" w:lineRule="auto"/>
              <w:ind w:right="364"/>
              <w:rPr>
                <w:rFonts w:cstheme="minorHAnsi"/>
                <w:sz w:val="24"/>
                <w:szCs w:val="24"/>
                <w:u w:val="single"/>
              </w:rPr>
            </w:pPr>
            <w:r w:rsidRPr="001351CF">
              <w:rPr>
                <w:rFonts w:cstheme="minorHAnsi"/>
                <w:sz w:val="24"/>
                <w:szCs w:val="24"/>
                <w:u w:val="single"/>
              </w:rPr>
              <w:tab/>
            </w:r>
          </w:p>
          <w:p w14:paraId="32FF9D34" w14:textId="77777777" w:rsidR="00E65A51" w:rsidRPr="001351CF" w:rsidRDefault="00E65A51">
            <w:pPr>
              <w:spacing w:after="0" w:line="240" w:lineRule="auto"/>
              <w:ind w:right="364"/>
              <w:rPr>
                <w:rFonts w:cstheme="minorHAnsi"/>
                <w:sz w:val="24"/>
                <w:szCs w:val="24"/>
              </w:rPr>
            </w:pPr>
          </w:p>
          <w:p w14:paraId="133E9B60" w14:textId="1236E4B7" w:rsidR="00E65A51" w:rsidRPr="001351CF" w:rsidRDefault="008105F3">
            <w:pPr>
              <w:spacing w:line="240" w:lineRule="auto"/>
              <w:ind w:right="364"/>
              <w:rPr>
                <w:rFonts w:cstheme="minorHAnsi"/>
                <w:sz w:val="24"/>
                <w:szCs w:val="24"/>
              </w:rPr>
            </w:pPr>
            <w:r w:rsidRPr="001351CF">
              <w:rPr>
                <w:rFonts w:cstheme="minorHAnsi"/>
                <w:sz w:val="24"/>
                <w:szCs w:val="24"/>
              </w:rPr>
              <w:t>Nom</w:t>
            </w:r>
            <w:r w:rsidR="007C19E0">
              <w:rPr>
                <w:rFonts w:cstheme="minorHAnsi"/>
                <w:sz w:val="24"/>
                <w:szCs w:val="24"/>
              </w:rPr>
              <w:t xml:space="preserve"> </w:t>
            </w:r>
            <w:r w:rsidRPr="001351CF">
              <w:rPr>
                <w:rFonts w:cstheme="minorHAnsi"/>
                <w:sz w:val="24"/>
                <w:szCs w:val="24"/>
              </w:rPr>
              <w:t xml:space="preserve">: </w:t>
            </w:r>
          </w:p>
          <w:p w14:paraId="63DB704A" w14:textId="77777777" w:rsidR="00E65A51" w:rsidRPr="001351CF" w:rsidRDefault="008105F3">
            <w:pPr>
              <w:tabs>
                <w:tab w:val="left" w:pos="3688"/>
              </w:tabs>
              <w:spacing w:after="0" w:line="240" w:lineRule="auto"/>
              <w:ind w:right="364"/>
              <w:rPr>
                <w:rFonts w:cstheme="minorHAnsi"/>
                <w:sz w:val="24"/>
                <w:szCs w:val="24"/>
                <w:u w:val="single"/>
              </w:rPr>
            </w:pPr>
            <w:r w:rsidRPr="001351CF">
              <w:rPr>
                <w:rFonts w:cstheme="minorHAnsi"/>
                <w:sz w:val="24"/>
                <w:szCs w:val="24"/>
                <w:u w:val="single"/>
              </w:rPr>
              <w:tab/>
            </w:r>
          </w:p>
          <w:p w14:paraId="746FAC7C" w14:textId="77777777" w:rsidR="00E65A51" w:rsidRPr="001351CF" w:rsidRDefault="00E65A51">
            <w:pPr>
              <w:spacing w:after="0" w:line="240" w:lineRule="auto"/>
              <w:ind w:right="364"/>
              <w:rPr>
                <w:rFonts w:cstheme="minorHAnsi"/>
                <w:sz w:val="24"/>
                <w:szCs w:val="24"/>
                <w:vertAlign w:val="superscript"/>
              </w:rPr>
            </w:pPr>
          </w:p>
          <w:p w14:paraId="7B38F692" w14:textId="77777777" w:rsidR="00E65A51" w:rsidRPr="001351CF" w:rsidRDefault="00E65A51">
            <w:pPr>
              <w:spacing w:after="0" w:line="240" w:lineRule="auto"/>
              <w:ind w:right="364"/>
              <w:rPr>
                <w:rFonts w:cstheme="minorHAnsi"/>
                <w:sz w:val="24"/>
                <w:szCs w:val="24"/>
              </w:rPr>
            </w:pPr>
          </w:p>
          <w:p w14:paraId="53584409" w14:textId="5EF10DCE" w:rsidR="00E65A51" w:rsidRPr="001351CF" w:rsidRDefault="008105F3">
            <w:pPr>
              <w:spacing w:after="120" w:line="240" w:lineRule="auto"/>
              <w:ind w:right="364"/>
              <w:rPr>
                <w:rFonts w:cstheme="minorHAnsi"/>
                <w:sz w:val="24"/>
                <w:szCs w:val="24"/>
              </w:rPr>
            </w:pPr>
            <w:r w:rsidRPr="001351CF">
              <w:rPr>
                <w:rFonts w:cstheme="minorHAnsi"/>
                <w:sz w:val="24"/>
                <w:szCs w:val="24"/>
              </w:rPr>
              <w:t>Titre</w:t>
            </w:r>
            <w:r w:rsidR="007C19E0">
              <w:rPr>
                <w:rFonts w:cstheme="minorHAnsi"/>
                <w:sz w:val="24"/>
                <w:szCs w:val="24"/>
              </w:rPr>
              <w:t xml:space="preserve"> </w:t>
            </w:r>
            <w:r w:rsidRPr="001351CF">
              <w:rPr>
                <w:rFonts w:cstheme="minorHAnsi"/>
                <w:sz w:val="24"/>
                <w:szCs w:val="24"/>
              </w:rPr>
              <w:t xml:space="preserve">:  </w:t>
            </w:r>
          </w:p>
          <w:p w14:paraId="7C36F6FD" w14:textId="77777777" w:rsidR="00E65A51" w:rsidRPr="001351CF" w:rsidRDefault="008105F3">
            <w:pPr>
              <w:tabs>
                <w:tab w:val="left" w:pos="3688"/>
              </w:tabs>
              <w:spacing w:after="0" w:line="240" w:lineRule="auto"/>
              <w:ind w:right="364"/>
              <w:rPr>
                <w:rFonts w:cstheme="minorHAnsi"/>
                <w:sz w:val="24"/>
                <w:szCs w:val="24"/>
              </w:rPr>
            </w:pPr>
            <w:r w:rsidRPr="001351CF">
              <w:rPr>
                <w:rFonts w:cstheme="minorHAnsi"/>
                <w:sz w:val="24"/>
                <w:szCs w:val="24"/>
                <w:u w:val="single"/>
              </w:rPr>
              <w:tab/>
            </w:r>
          </w:p>
        </w:tc>
      </w:tr>
    </w:tbl>
    <w:p w14:paraId="31C35ED4" w14:textId="77777777" w:rsidR="00E65A51" w:rsidRPr="001351CF" w:rsidRDefault="00E65A51">
      <w:pPr>
        <w:spacing w:before="100" w:beforeAutospacing="1" w:after="100" w:afterAutospacing="1" w:line="240" w:lineRule="auto"/>
        <w:jc w:val="both"/>
        <w:rPr>
          <w:rFonts w:eastAsia="Times New Roman" w:cstheme="minorHAnsi"/>
          <w:sz w:val="24"/>
          <w:szCs w:val="24"/>
          <w:lang w:eastAsia="fr-FR"/>
        </w:rPr>
      </w:pPr>
    </w:p>
    <w:p w14:paraId="2F19C9E0" w14:textId="77777777" w:rsidR="00E65A51" w:rsidRPr="001351CF" w:rsidRDefault="00E65A51">
      <w:pPr>
        <w:rPr>
          <w:rFonts w:cstheme="minorHAnsi"/>
          <w:sz w:val="24"/>
          <w:szCs w:val="24"/>
        </w:rPr>
      </w:pPr>
    </w:p>
    <w:sectPr w:rsidR="00E65A51" w:rsidRPr="001351CF" w:rsidSect="00D23B96">
      <w:footerReference w:type="default" r:id="rId15"/>
      <w:pgSz w:w="11906" w:h="16838"/>
      <w:pgMar w:top="993" w:right="1417" w:bottom="851" w:left="1417"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9CFD1" w14:textId="77777777" w:rsidR="00E65A51" w:rsidRDefault="008105F3">
      <w:pPr>
        <w:spacing w:after="0" w:line="240" w:lineRule="auto"/>
      </w:pPr>
      <w:r>
        <w:separator/>
      </w:r>
    </w:p>
  </w:endnote>
  <w:endnote w:type="continuationSeparator" w:id="0">
    <w:p w14:paraId="2E465FAA" w14:textId="77777777" w:rsidR="00E65A51" w:rsidRDefault="00810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95589"/>
      <w:docPartObj>
        <w:docPartGallery w:val="Page Numbers (Bottom of Page)"/>
        <w:docPartUnique/>
      </w:docPartObj>
    </w:sdtPr>
    <w:sdtEndPr/>
    <w:sdtContent>
      <w:p w14:paraId="5BE5FB7B" w14:textId="468EC6E4" w:rsidR="00E65A51" w:rsidRDefault="009415E7" w:rsidP="00D05293">
        <w:pPr>
          <w:pStyle w:val="Pieddepage"/>
        </w:pPr>
        <w:r>
          <w:t>Version 2024</w:t>
        </w:r>
        <w:r w:rsidR="00D05293">
          <w:t xml:space="preserve"> </w:t>
        </w:r>
        <w:r w:rsidR="00D05293">
          <w:tab/>
        </w:r>
        <w:r w:rsidR="00D05293">
          <w:tab/>
        </w:r>
        <w:r w:rsidR="008105F3">
          <w:fldChar w:fldCharType="begin"/>
        </w:r>
        <w:r w:rsidR="008105F3">
          <w:instrText>PAGE   \* MERGEFORMAT</w:instrText>
        </w:r>
        <w:r w:rsidR="008105F3">
          <w:fldChar w:fldCharType="separate"/>
        </w:r>
        <w:r w:rsidR="00F638AA">
          <w:rPr>
            <w:noProof/>
          </w:rPr>
          <w:t>7</w:t>
        </w:r>
        <w:r w:rsidR="008105F3">
          <w:fldChar w:fldCharType="end"/>
        </w:r>
      </w:p>
    </w:sdtContent>
  </w:sdt>
  <w:p w14:paraId="20ED7CEB" w14:textId="77777777" w:rsidR="00E65A51" w:rsidRDefault="00E65A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180A" w14:textId="77777777" w:rsidR="00E65A51" w:rsidRDefault="008105F3">
      <w:pPr>
        <w:spacing w:after="0" w:line="240" w:lineRule="auto"/>
      </w:pPr>
      <w:r>
        <w:separator/>
      </w:r>
    </w:p>
  </w:footnote>
  <w:footnote w:type="continuationSeparator" w:id="0">
    <w:p w14:paraId="504D1B36" w14:textId="77777777" w:rsidR="00E65A51" w:rsidRDefault="008105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DC5"/>
    <w:multiLevelType w:val="hybridMultilevel"/>
    <w:tmpl w:val="1894359E"/>
    <w:lvl w:ilvl="0" w:tplc="7A188510">
      <w:start w:val="1"/>
      <w:numFmt w:val="bullet"/>
      <w:lvlText w:val=""/>
      <w:lvlJc w:val="left"/>
      <w:pPr>
        <w:ind w:left="1440" w:hanging="360"/>
      </w:pPr>
      <w:rPr>
        <w:rFonts w:ascii="Wingdings" w:hAnsi="Wingdings" w:hint="default"/>
      </w:rPr>
    </w:lvl>
    <w:lvl w:ilvl="1" w:tplc="5E4E5E3A">
      <w:start w:val="1"/>
      <w:numFmt w:val="bullet"/>
      <w:lvlText w:val="o"/>
      <w:lvlJc w:val="left"/>
      <w:pPr>
        <w:ind w:left="2160" w:hanging="360"/>
      </w:pPr>
      <w:rPr>
        <w:rFonts w:ascii="Courier New" w:hAnsi="Courier New" w:cs="Courier New" w:hint="default"/>
      </w:rPr>
    </w:lvl>
    <w:lvl w:ilvl="2" w:tplc="37820992">
      <w:start w:val="1"/>
      <w:numFmt w:val="bullet"/>
      <w:lvlText w:val=""/>
      <w:lvlJc w:val="left"/>
      <w:pPr>
        <w:ind w:left="2880" w:hanging="360"/>
      </w:pPr>
      <w:rPr>
        <w:rFonts w:ascii="Wingdings" w:hAnsi="Wingdings" w:hint="default"/>
      </w:rPr>
    </w:lvl>
    <w:lvl w:ilvl="3" w:tplc="A6AEDECC">
      <w:start w:val="1"/>
      <w:numFmt w:val="bullet"/>
      <w:lvlText w:val=""/>
      <w:lvlJc w:val="left"/>
      <w:pPr>
        <w:ind w:left="3600" w:hanging="360"/>
      </w:pPr>
      <w:rPr>
        <w:rFonts w:ascii="Symbol" w:hAnsi="Symbol" w:hint="default"/>
      </w:rPr>
    </w:lvl>
    <w:lvl w:ilvl="4" w:tplc="ED6E35FE">
      <w:start w:val="1"/>
      <w:numFmt w:val="bullet"/>
      <w:lvlText w:val="o"/>
      <w:lvlJc w:val="left"/>
      <w:pPr>
        <w:ind w:left="4320" w:hanging="360"/>
      </w:pPr>
      <w:rPr>
        <w:rFonts w:ascii="Courier New" w:hAnsi="Courier New" w:cs="Courier New" w:hint="default"/>
      </w:rPr>
    </w:lvl>
    <w:lvl w:ilvl="5" w:tplc="98A6C384">
      <w:start w:val="1"/>
      <w:numFmt w:val="bullet"/>
      <w:lvlText w:val=""/>
      <w:lvlJc w:val="left"/>
      <w:pPr>
        <w:ind w:left="5040" w:hanging="360"/>
      </w:pPr>
      <w:rPr>
        <w:rFonts w:ascii="Wingdings" w:hAnsi="Wingdings" w:hint="default"/>
      </w:rPr>
    </w:lvl>
    <w:lvl w:ilvl="6" w:tplc="38FEDD44">
      <w:start w:val="1"/>
      <w:numFmt w:val="bullet"/>
      <w:lvlText w:val=""/>
      <w:lvlJc w:val="left"/>
      <w:pPr>
        <w:ind w:left="5760" w:hanging="360"/>
      </w:pPr>
      <w:rPr>
        <w:rFonts w:ascii="Symbol" w:hAnsi="Symbol" w:hint="default"/>
      </w:rPr>
    </w:lvl>
    <w:lvl w:ilvl="7" w:tplc="241A5E4C">
      <w:start w:val="1"/>
      <w:numFmt w:val="bullet"/>
      <w:lvlText w:val="o"/>
      <w:lvlJc w:val="left"/>
      <w:pPr>
        <w:ind w:left="6480" w:hanging="360"/>
      </w:pPr>
      <w:rPr>
        <w:rFonts w:ascii="Courier New" w:hAnsi="Courier New" w:cs="Courier New" w:hint="default"/>
      </w:rPr>
    </w:lvl>
    <w:lvl w:ilvl="8" w:tplc="DE0614BE">
      <w:start w:val="1"/>
      <w:numFmt w:val="bullet"/>
      <w:lvlText w:val=""/>
      <w:lvlJc w:val="left"/>
      <w:pPr>
        <w:ind w:left="7200" w:hanging="360"/>
      </w:pPr>
      <w:rPr>
        <w:rFonts w:ascii="Wingdings" w:hAnsi="Wingdings" w:hint="default"/>
      </w:rPr>
    </w:lvl>
  </w:abstractNum>
  <w:abstractNum w:abstractNumId="1" w15:restartNumberingAfterBreak="0">
    <w:nsid w:val="07266954"/>
    <w:multiLevelType w:val="hybridMultilevel"/>
    <w:tmpl w:val="2B1E8F94"/>
    <w:lvl w:ilvl="0" w:tplc="C020090C">
      <w:start w:val="14"/>
      <w:numFmt w:val="decimal"/>
      <w:lvlText w:val="%1."/>
      <w:lvlJc w:val="left"/>
      <w:pPr>
        <w:tabs>
          <w:tab w:val="num" w:pos="720"/>
        </w:tabs>
        <w:ind w:left="720" w:hanging="360"/>
      </w:pPr>
    </w:lvl>
    <w:lvl w:ilvl="1" w:tplc="8E4EDEDA">
      <w:start w:val="1"/>
      <w:numFmt w:val="decimal"/>
      <w:lvlText w:val="%2."/>
      <w:lvlJc w:val="left"/>
      <w:pPr>
        <w:tabs>
          <w:tab w:val="num" w:pos="1440"/>
        </w:tabs>
        <w:ind w:left="1440" w:hanging="360"/>
      </w:pPr>
    </w:lvl>
    <w:lvl w:ilvl="2" w:tplc="D9A4ED1C">
      <w:start w:val="1"/>
      <w:numFmt w:val="decimal"/>
      <w:lvlText w:val="%3."/>
      <w:lvlJc w:val="left"/>
      <w:pPr>
        <w:tabs>
          <w:tab w:val="num" w:pos="2160"/>
        </w:tabs>
        <w:ind w:left="2160" w:hanging="360"/>
      </w:pPr>
    </w:lvl>
    <w:lvl w:ilvl="3" w:tplc="FCA294A8">
      <w:start w:val="1"/>
      <w:numFmt w:val="decimal"/>
      <w:lvlText w:val="%4."/>
      <w:lvlJc w:val="left"/>
      <w:pPr>
        <w:tabs>
          <w:tab w:val="num" w:pos="2880"/>
        </w:tabs>
        <w:ind w:left="2880" w:hanging="360"/>
      </w:pPr>
    </w:lvl>
    <w:lvl w:ilvl="4" w:tplc="6100D7D4">
      <w:start w:val="1"/>
      <w:numFmt w:val="decimal"/>
      <w:lvlText w:val="%5."/>
      <w:lvlJc w:val="left"/>
      <w:pPr>
        <w:tabs>
          <w:tab w:val="num" w:pos="3600"/>
        </w:tabs>
        <w:ind w:left="3600" w:hanging="360"/>
      </w:pPr>
    </w:lvl>
    <w:lvl w:ilvl="5" w:tplc="94AAB7A2">
      <w:start w:val="1"/>
      <w:numFmt w:val="decimal"/>
      <w:lvlText w:val="%6."/>
      <w:lvlJc w:val="left"/>
      <w:pPr>
        <w:tabs>
          <w:tab w:val="num" w:pos="4320"/>
        </w:tabs>
        <w:ind w:left="4320" w:hanging="360"/>
      </w:pPr>
    </w:lvl>
    <w:lvl w:ilvl="6" w:tplc="3E40A1C2">
      <w:start w:val="1"/>
      <w:numFmt w:val="decimal"/>
      <w:lvlText w:val="%7."/>
      <w:lvlJc w:val="left"/>
      <w:pPr>
        <w:tabs>
          <w:tab w:val="num" w:pos="5040"/>
        </w:tabs>
        <w:ind w:left="5040" w:hanging="360"/>
      </w:pPr>
    </w:lvl>
    <w:lvl w:ilvl="7" w:tplc="0FDA828E">
      <w:start w:val="1"/>
      <w:numFmt w:val="decimal"/>
      <w:lvlText w:val="%8."/>
      <w:lvlJc w:val="left"/>
      <w:pPr>
        <w:tabs>
          <w:tab w:val="num" w:pos="5760"/>
        </w:tabs>
        <w:ind w:left="5760" w:hanging="360"/>
      </w:pPr>
    </w:lvl>
    <w:lvl w:ilvl="8" w:tplc="FD78AE5A">
      <w:start w:val="1"/>
      <w:numFmt w:val="decimal"/>
      <w:lvlText w:val="%9."/>
      <w:lvlJc w:val="left"/>
      <w:pPr>
        <w:tabs>
          <w:tab w:val="num" w:pos="6480"/>
        </w:tabs>
        <w:ind w:left="6480" w:hanging="360"/>
      </w:pPr>
    </w:lvl>
  </w:abstractNum>
  <w:abstractNum w:abstractNumId="2" w15:restartNumberingAfterBreak="0">
    <w:nsid w:val="0771376E"/>
    <w:multiLevelType w:val="hybridMultilevel"/>
    <w:tmpl w:val="889EA5E0"/>
    <w:lvl w:ilvl="0" w:tplc="EB6A0004">
      <w:start w:val="12"/>
      <w:numFmt w:val="decimal"/>
      <w:lvlText w:val="%1."/>
      <w:lvlJc w:val="left"/>
      <w:pPr>
        <w:tabs>
          <w:tab w:val="num" w:pos="720"/>
        </w:tabs>
        <w:ind w:left="720" w:hanging="360"/>
      </w:pPr>
    </w:lvl>
    <w:lvl w:ilvl="1" w:tplc="0D4C89FE">
      <w:start w:val="1"/>
      <w:numFmt w:val="decimal"/>
      <w:lvlText w:val="%2."/>
      <w:lvlJc w:val="left"/>
      <w:pPr>
        <w:tabs>
          <w:tab w:val="num" w:pos="1440"/>
        </w:tabs>
        <w:ind w:left="1440" w:hanging="360"/>
      </w:pPr>
    </w:lvl>
    <w:lvl w:ilvl="2" w:tplc="7144DBE6">
      <w:start w:val="1"/>
      <w:numFmt w:val="decimal"/>
      <w:lvlText w:val="%3."/>
      <w:lvlJc w:val="left"/>
      <w:pPr>
        <w:tabs>
          <w:tab w:val="num" w:pos="2160"/>
        </w:tabs>
        <w:ind w:left="2160" w:hanging="360"/>
      </w:pPr>
    </w:lvl>
    <w:lvl w:ilvl="3" w:tplc="80B6260E">
      <w:start w:val="1"/>
      <w:numFmt w:val="decimal"/>
      <w:lvlText w:val="%4."/>
      <w:lvlJc w:val="left"/>
      <w:pPr>
        <w:tabs>
          <w:tab w:val="num" w:pos="2880"/>
        </w:tabs>
        <w:ind w:left="2880" w:hanging="360"/>
      </w:pPr>
    </w:lvl>
    <w:lvl w:ilvl="4" w:tplc="326CC384">
      <w:start w:val="1"/>
      <w:numFmt w:val="decimal"/>
      <w:lvlText w:val="%5."/>
      <w:lvlJc w:val="left"/>
      <w:pPr>
        <w:tabs>
          <w:tab w:val="num" w:pos="3600"/>
        </w:tabs>
        <w:ind w:left="3600" w:hanging="360"/>
      </w:pPr>
    </w:lvl>
    <w:lvl w:ilvl="5" w:tplc="2646C3BC">
      <w:start w:val="1"/>
      <w:numFmt w:val="decimal"/>
      <w:lvlText w:val="%6."/>
      <w:lvlJc w:val="left"/>
      <w:pPr>
        <w:tabs>
          <w:tab w:val="num" w:pos="4320"/>
        </w:tabs>
        <w:ind w:left="4320" w:hanging="360"/>
      </w:pPr>
    </w:lvl>
    <w:lvl w:ilvl="6" w:tplc="9D38F2B0">
      <w:start w:val="1"/>
      <w:numFmt w:val="decimal"/>
      <w:lvlText w:val="%7."/>
      <w:lvlJc w:val="left"/>
      <w:pPr>
        <w:tabs>
          <w:tab w:val="num" w:pos="5040"/>
        </w:tabs>
        <w:ind w:left="5040" w:hanging="360"/>
      </w:pPr>
    </w:lvl>
    <w:lvl w:ilvl="7" w:tplc="D9425584">
      <w:start w:val="1"/>
      <w:numFmt w:val="decimal"/>
      <w:lvlText w:val="%8."/>
      <w:lvlJc w:val="left"/>
      <w:pPr>
        <w:tabs>
          <w:tab w:val="num" w:pos="5760"/>
        </w:tabs>
        <w:ind w:left="5760" w:hanging="360"/>
      </w:pPr>
    </w:lvl>
    <w:lvl w:ilvl="8" w:tplc="0A98BCB4">
      <w:start w:val="1"/>
      <w:numFmt w:val="decimal"/>
      <w:lvlText w:val="%9."/>
      <w:lvlJc w:val="left"/>
      <w:pPr>
        <w:tabs>
          <w:tab w:val="num" w:pos="6480"/>
        </w:tabs>
        <w:ind w:left="6480" w:hanging="360"/>
      </w:pPr>
    </w:lvl>
  </w:abstractNum>
  <w:abstractNum w:abstractNumId="3" w15:restartNumberingAfterBreak="0">
    <w:nsid w:val="0EA50C01"/>
    <w:multiLevelType w:val="hybridMultilevel"/>
    <w:tmpl w:val="84B0B55E"/>
    <w:lvl w:ilvl="0" w:tplc="8FECD7A2">
      <w:start w:val="9"/>
      <w:numFmt w:val="decimal"/>
      <w:lvlText w:val="%1."/>
      <w:lvlJc w:val="left"/>
      <w:pPr>
        <w:tabs>
          <w:tab w:val="num" w:pos="720"/>
        </w:tabs>
        <w:ind w:left="720" w:hanging="360"/>
      </w:pPr>
    </w:lvl>
    <w:lvl w:ilvl="1" w:tplc="F1E6C842">
      <w:start w:val="1"/>
      <w:numFmt w:val="decimal"/>
      <w:lvlText w:val="%2."/>
      <w:lvlJc w:val="left"/>
      <w:pPr>
        <w:tabs>
          <w:tab w:val="num" w:pos="1440"/>
        </w:tabs>
        <w:ind w:left="1440" w:hanging="360"/>
      </w:pPr>
    </w:lvl>
    <w:lvl w:ilvl="2" w:tplc="1BC01242">
      <w:start w:val="1"/>
      <w:numFmt w:val="decimal"/>
      <w:lvlText w:val="%3."/>
      <w:lvlJc w:val="left"/>
      <w:pPr>
        <w:tabs>
          <w:tab w:val="num" w:pos="2160"/>
        </w:tabs>
        <w:ind w:left="2160" w:hanging="360"/>
      </w:pPr>
    </w:lvl>
    <w:lvl w:ilvl="3" w:tplc="CCE87424">
      <w:start w:val="1"/>
      <w:numFmt w:val="decimal"/>
      <w:lvlText w:val="%4."/>
      <w:lvlJc w:val="left"/>
      <w:pPr>
        <w:tabs>
          <w:tab w:val="num" w:pos="2880"/>
        </w:tabs>
        <w:ind w:left="2880" w:hanging="360"/>
      </w:pPr>
    </w:lvl>
    <w:lvl w:ilvl="4" w:tplc="F50A31F8">
      <w:start w:val="1"/>
      <w:numFmt w:val="decimal"/>
      <w:lvlText w:val="%5."/>
      <w:lvlJc w:val="left"/>
      <w:pPr>
        <w:tabs>
          <w:tab w:val="num" w:pos="3600"/>
        </w:tabs>
        <w:ind w:left="3600" w:hanging="360"/>
      </w:pPr>
    </w:lvl>
    <w:lvl w:ilvl="5" w:tplc="6CC8B43C">
      <w:start w:val="1"/>
      <w:numFmt w:val="decimal"/>
      <w:lvlText w:val="%6."/>
      <w:lvlJc w:val="left"/>
      <w:pPr>
        <w:tabs>
          <w:tab w:val="num" w:pos="4320"/>
        </w:tabs>
        <w:ind w:left="4320" w:hanging="360"/>
      </w:pPr>
    </w:lvl>
    <w:lvl w:ilvl="6" w:tplc="116A93BA">
      <w:start w:val="1"/>
      <w:numFmt w:val="decimal"/>
      <w:lvlText w:val="%7."/>
      <w:lvlJc w:val="left"/>
      <w:pPr>
        <w:tabs>
          <w:tab w:val="num" w:pos="5040"/>
        </w:tabs>
        <w:ind w:left="5040" w:hanging="360"/>
      </w:pPr>
    </w:lvl>
    <w:lvl w:ilvl="7" w:tplc="C76ADCC2">
      <w:start w:val="1"/>
      <w:numFmt w:val="decimal"/>
      <w:lvlText w:val="%8."/>
      <w:lvlJc w:val="left"/>
      <w:pPr>
        <w:tabs>
          <w:tab w:val="num" w:pos="5760"/>
        </w:tabs>
        <w:ind w:left="5760" w:hanging="360"/>
      </w:pPr>
    </w:lvl>
    <w:lvl w:ilvl="8" w:tplc="9790F242">
      <w:start w:val="1"/>
      <w:numFmt w:val="decimal"/>
      <w:lvlText w:val="%9."/>
      <w:lvlJc w:val="left"/>
      <w:pPr>
        <w:tabs>
          <w:tab w:val="num" w:pos="6480"/>
        </w:tabs>
        <w:ind w:left="6480" w:hanging="360"/>
      </w:pPr>
    </w:lvl>
  </w:abstractNum>
  <w:abstractNum w:abstractNumId="4" w15:restartNumberingAfterBreak="0">
    <w:nsid w:val="0FF02871"/>
    <w:multiLevelType w:val="hybridMultilevel"/>
    <w:tmpl w:val="53E26136"/>
    <w:lvl w:ilvl="0" w:tplc="C4E41844">
      <w:start w:val="1"/>
      <w:numFmt w:val="bullet"/>
      <w:lvlText w:val=""/>
      <w:lvlJc w:val="left"/>
      <w:pPr>
        <w:tabs>
          <w:tab w:val="num" w:pos="720"/>
        </w:tabs>
        <w:ind w:left="720" w:hanging="360"/>
      </w:pPr>
      <w:rPr>
        <w:rFonts w:ascii="Symbol" w:hAnsi="Symbol" w:hint="default"/>
        <w:sz w:val="20"/>
      </w:rPr>
    </w:lvl>
    <w:lvl w:ilvl="1" w:tplc="3D4843B8">
      <w:start w:val="1"/>
      <w:numFmt w:val="bullet"/>
      <w:lvlText w:val="o"/>
      <w:lvlJc w:val="left"/>
      <w:pPr>
        <w:tabs>
          <w:tab w:val="num" w:pos="1440"/>
        </w:tabs>
        <w:ind w:left="1440" w:hanging="360"/>
      </w:pPr>
      <w:rPr>
        <w:rFonts w:ascii="Courier New" w:hAnsi="Courier New" w:hint="default"/>
        <w:sz w:val="20"/>
      </w:rPr>
    </w:lvl>
    <w:lvl w:ilvl="2" w:tplc="78EC5544">
      <w:start w:val="1"/>
      <w:numFmt w:val="bullet"/>
      <w:lvlText w:val=""/>
      <w:lvlJc w:val="left"/>
      <w:pPr>
        <w:tabs>
          <w:tab w:val="num" w:pos="2160"/>
        </w:tabs>
        <w:ind w:left="2160" w:hanging="360"/>
      </w:pPr>
      <w:rPr>
        <w:rFonts w:ascii="Wingdings" w:hAnsi="Wingdings" w:hint="default"/>
        <w:sz w:val="20"/>
      </w:rPr>
    </w:lvl>
    <w:lvl w:ilvl="3" w:tplc="AD145B94">
      <w:start w:val="1"/>
      <w:numFmt w:val="bullet"/>
      <w:lvlText w:val=""/>
      <w:lvlJc w:val="left"/>
      <w:pPr>
        <w:tabs>
          <w:tab w:val="num" w:pos="2880"/>
        </w:tabs>
        <w:ind w:left="2880" w:hanging="360"/>
      </w:pPr>
      <w:rPr>
        <w:rFonts w:ascii="Wingdings" w:hAnsi="Wingdings" w:hint="default"/>
        <w:sz w:val="20"/>
      </w:rPr>
    </w:lvl>
    <w:lvl w:ilvl="4" w:tplc="9CF4C1B4">
      <w:start w:val="1"/>
      <w:numFmt w:val="bullet"/>
      <w:lvlText w:val=""/>
      <w:lvlJc w:val="left"/>
      <w:pPr>
        <w:tabs>
          <w:tab w:val="num" w:pos="3600"/>
        </w:tabs>
        <w:ind w:left="3600" w:hanging="360"/>
      </w:pPr>
      <w:rPr>
        <w:rFonts w:ascii="Wingdings" w:hAnsi="Wingdings" w:hint="default"/>
        <w:sz w:val="20"/>
      </w:rPr>
    </w:lvl>
    <w:lvl w:ilvl="5" w:tplc="B7DE7738">
      <w:start w:val="1"/>
      <w:numFmt w:val="bullet"/>
      <w:lvlText w:val=""/>
      <w:lvlJc w:val="left"/>
      <w:pPr>
        <w:tabs>
          <w:tab w:val="num" w:pos="4320"/>
        </w:tabs>
        <w:ind w:left="4320" w:hanging="360"/>
      </w:pPr>
      <w:rPr>
        <w:rFonts w:ascii="Wingdings" w:hAnsi="Wingdings" w:hint="default"/>
        <w:sz w:val="20"/>
      </w:rPr>
    </w:lvl>
    <w:lvl w:ilvl="6" w:tplc="183E754A">
      <w:start w:val="1"/>
      <w:numFmt w:val="bullet"/>
      <w:lvlText w:val=""/>
      <w:lvlJc w:val="left"/>
      <w:pPr>
        <w:tabs>
          <w:tab w:val="num" w:pos="5040"/>
        </w:tabs>
        <w:ind w:left="5040" w:hanging="360"/>
      </w:pPr>
      <w:rPr>
        <w:rFonts w:ascii="Wingdings" w:hAnsi="Wingdings" w:hint="default"/>
        <w:sz w:val="20"/>
      </w:rPr>
    </w:lvl>
    <w:lvl w:ilvl="7" w:tplc="19CCEAEC">
      <w:start w:val="1"/>
      <w:numFmt w:val="bullet"/>
      <w:lvlText w:val=""/>
      <w:lvlJc w:val="left"/>
      <w:pPr>
        <w:tabs>
          <w:tab w:val="num" w:pos="5760"/>
        </w:tabs>
        <w:ind w:left="5760" w:hanging="360"/>
      </w:pPr>
      <w:rPr>
        <w:rFonts w:ascii="Wingdings" w:hAnsi="Wingdings" w:hint="default"/>
        <w:sz w:val="20"/>
      </w:rPr>
    </w:lvl>
    <w:lvl w:ilvl="8" w:tplc="E23A5936">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A67E6"/>
    <w:multiLevelType w:val="hybridMultilevel"/>
    <w:tmpl w:val="42566896"/>
    <w:lvl w:ilvl="0" w:tplc="BA7A8702">
      <w:start w:val="1"/>
      <w:numFmt w:val="bullet"/>
      <w:lvlText w:val=""/>
      <w:lvlJc w:val="left"/>
      <w:pPr>
        <w:tabs>
          <w:tab w:val="num" w:pos="720"/>
        </w:tabs>
        <w:ind w:left="720" w:hanging="360"/>
      </w:pPr>
      <w:rPr>
        <w:rFonts w:ascii="Symbol" w:hAnsi="Symbol" w:hint="default"/>
        <w:sz w:val="20"/>
      </w:rPr>
    </w:lvl>
    <w:lvl w:ilvl="1" w:tplc="DAAA550A">
      <w:start w:val="1"/>
      <w:numFmt w:val="bullet"/>
      <w:lvlText w:val="o"/>
      <w:lvlJc w:val="left"/>
      <w:pPr>
        <w:tabs>
          <w:tab w:val="num" w:pos="1440"/>
        </w:tabs>
        <w:ind w:left="1440" w:hanging="360"/>
      </w:pPr>
      <w:rPr>
        <w:rFonts w:ascii="Courier New" w:hAnsi="Courier New" w:hint="default"/>
        <w:sz w:val="20"/>
      </w:rPr>
    </w:lvl>
    <w:lvl w:ilvl="2" w:tplc="E220A734">
      <w:start w:val="1"/>
      <w:numFmt w:val="bullet"/>
      <w:lvlText w:val=""/>
      <w:lvlJc w:val="left"/>
      <w:pPr>
        <w:tabs>
          <w:tab w:val="num" w:pos="2160"/>
        </w:tabs>
        <w:ind w:left="2160" w:hanging="360"/>
      </w:pPr>
      <w:rPr>
        <w:rFonts w:ascii="Wingdings" w:hAnsi="Wingdings" w:hint="default"/>
        <w:sz w:val="20"/>
      </w:rPr>
    </w:lvl>
    <w:lvl w:ilvl="3" w:tplc="1520C396">
      <w:start w:val="1"/>
      <w:numFmt w:val="bullet"/>
      <w:lvlText w:val=""/>
      <w:lvlJc w:val="left"/>
      <w:pPr>
        <w:tabs>
          <w:tab w:val="num" w:pos="2880"/>
        </w:tabs>
        <w:ind w:left="2880" w:hanging="360"/>
      </w:pPr>
      <w:rPr>
        <w:rFonts w:ascii="Wingdings" w:hAnsi="Wingdings" w:hint="default"/>
        <w:sz w:val="20"/>
      </w:rPr>
    </w:lvl>
    <w:lvl w:ilvl="4" w:tplc="0688E00C">
      <w:start w:val="1"/>
      <w:numFmt w:val="bullet"/>
      <w:lvlText w:val=""/>
      <w:lvlJc w:val="left"/>
      <w:pPr>
        <w:tabs>
          <w:tab w:val="num" w:pos="3600"/>
        </w:tabs>
        <w:ind w:left="3600" w:hanging="360"/>
      </w:pPr>
      <w:rPr>
        <w:rFonts w:ascii="Wingdings" w:hAnsi="Wingdings" w:hint="default"/>
        <w:sz w:val="20"/>
      </w:rPr>
    </w:lvl>
    <w:lvl w:ilvl="5" w:tplc="C5B8AA68">
      <w:start w:val="1"/>
      <w:numFmt w:val="bullet"/>
      <w:lvlText w:val=""/>
      <w:lvlJc w:val="left"/>
      <w:pPr>
        <w:tabs>
          <w:tab w:val="num" w:pos="4320"/>
        </w:tabs>
        <w:ind w:left="4320" w:hanging="360"/>
      </w:pPr>
      <w:rPr>
        <w:rFonts w:ascii="Wingdings" w:hAnsi="Wingdings" w:hint="default"/>
        <w:sz w:val="20"/>
      </w:rPr>
    </w:lvl>
    <w:lvl w:ilvl="6" w:tplc="E3F81C48">
      <w:start w:val="1"/>
      <w:numFmt w:val="bullet"/>
      <w:lvlText w:val=""/>
      <w:lvlJc w:val="left"/>
      <w:pPr>
        <w:tabs>
          <w:tab w:val="num" w:pos="5040"/>
        </w:tabs>
        <w:ind w:left="5040" w:hanging="360"/>
      </w:pPr>
      <w:rPr>
        <w:rFonts w:ascii="Wingdings" w:hAnsi="Wingdings" w:hint="default"/>
        <w:sz w:val="20"/>
      </w:rPr>
    </w:lvl>
    <w:lvl w:ilvl="7" w:tplc="3AF056CA">
      <w:start w:val="1"/>
      <w:numFmt w:val="bullet"/>
      <w:lvlText w:val=""/>
      <w:lvlJc w:val="left"/>
      <w:pPr>
        <w:tabs>
          <w:tab w:val="num" w:pos="5760"/>
        </w:tabs>
        <w:ind w:left="5760" w:hanging="360"/>
      </w:pPr>
      <w:rPr>
        <w:rFonts w:ascii="Wingdings" w:hAnsi="Wingdings" w:hint="default"/>
        <w:sz w:val="20"/>
      </w:rPr>
    </w:lvl>
    <w:lvl w:ilvl="8" w:tplc="DB281EA6">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52FE0"/>
    <w:multiLevelType w:val="hybridMultilevel"/>
    <w:tmpl w:val="C1B26D4E"/>
    <w:lvl w:ilvl="0" w:tplc="CEA8C154">
      <w:start w:val="15"/>
      <w:numFmt w:val="decimal"/>
      <w:lvlText w:val="%1."/>
      <w:lvlJc w:val="left"/>
      <w:pPr>
        <w:tabs>
          <w:tab w:val="num" w:pos="720"/>
        </w:tabs>
        <w:ind w:left="720" w:hanging="360"/>
      </w:pPr>
    </w:lvl>
    <w:lvl w:ilvl="1" w:tplc="462C92BA">
      <w:start w:val="1"/>
      <w:numFmt w:val="decimal"/>
      <w:lvlText w:val="%2."/>
      <w:lvlJc w:val="left"/>
      <w:pPr>
        <w:tabs>
          <w:tab w:val="num" w:pos="1440"/>
        </w:tabs>
        <w:ind w:left="1440" w:hanging="360"/>
      </w:pPr>
    </w:lvl>
    <w:lvl w:ilvl="2" w:tplc="5CD6DFDC">
      <w:start w:val="1"/>
      <w:numFmt w:val="decimal"/>
      <w:lvlText w:val="%3."/>
      <w:lvlJc w:val="left"/>
      <w:pPr>
        <w:tabs>
          <w:tab w:val="num" w:pos="2160"/>
        </w:tabs>
        <w:ind w:left="2160" w:hanging="360"/>
      </w:pPr>
    </w:lvl>
    <w:lvl w:ilvl="3" w:tplc="A856719A">
      <w:start w:val="1"/>
      <w:numFmt w:val="decimal"/>
      <w:lvlText w:val="%4."/>
      <w:lvlJc w:val="left"/>
      <w:pPr>
        <w:tabs>
          <w:tab w:val="num" w:pos="2880"/>
        </w:tabs>
        <w:ind w:left="2880" w:hanging="360"/>
      </w:pPr>
    </w:lvl>
    <w:lvl w:ilvl="4" w:tplc="9CA4BA84">
      <w:start w:val="1"/>
      <w:numFmt w:val="decimal"/>
      <w:lvlText w:val="%5."/>
      <w:lvlJc w:val="left"/>
      <w:pPr>
        <w:tabs>
          <w:tab w:val="num" w:pos="3600"/>
        </w:tabs>
        <w:ind w:left="3600" w:hanging="360"/>
      </w:pPr>
    </w:lvl>
    <w:lvl w:ilvl="5" w:tplc="04E420DC">
      <w:start w:val="1"/>
      <w:numFmt w:val="decimal"/>
      <w:lvlText w:val="%6."/>
      <w:lvlJc w:val="left"/>
      <w:pPr>
        <w:tabs>
          <w:tab w:val="num" w:pos="4320"/>
        </w:tabs>
        <w:ind w:left="4320" w:hanging="360"/>
      </w:pPr>
    </w:lvl>
    <w:lvl w:ilvl="6" w:tplc="1C42651A">
      <w:start w:val="1"/>
      <w:numFmt w:val="decimal"/>
      <w:lvlText w:val="%7."/>
      <w:lvlJc w:val="left"/>
      <w:pPr>
        <w:tabs>
          <w:tab w:val="num" w:pos="5040"/>
        </w:tabs>
        <w:ind w:left="5040" w:hanging="360"/>
      </w:pPr>
    </w:lvl>
    <w:lvl w:ilvl="7" w:tplc="1A3CE440">
      <w:start w:val="1"/>
      <w:numFmt w:val="decimal"/>
      <w:lvlText w:val="%8."/>
      <w:lvlJc w:val="left"/>
      <w:pPr>
        <w:tabs>
          <w:tab w:val="num" w:pos="5760"/>
        </w:tabs>
        <w:ind w:left="5760" w:hanging="360"/>
      </w:pPr>
    </w:lvl>
    <w:lvl w:ilvl="8" w:tplc="E75EA9DE">
      <w:start w:val="1"/>
      <w:numFmt w:val="decimal"/>
      <w:lvlText w:val="%9."/>
      <w:lvlJc w:val="left"/>
      <w:pPr>
        <w:tabs>
          <w:tab w:val="num" w:pos="6480"/>
        </w:tabs>
        <w:ind w:left="6480" w:hanging="360"/>
      </w:pPr>
    </w:lvl>
  </w:abstractNum>
  <w:abstractNum w:abstractNumId="7" w15:restartNumberingAfterBreak="0">
    <w:nsid w:val="16241866"/>
    <w:multiLevelType w:val="hybridMultilevel"/>
    <w:tmpl w:val="5A028426"/>
    <w:lvl w:ilvl="0" w:tplc="3F76F572">
      <w:start w:val="13"/>
      <w:numFmt w:val="decimal"/>
      <w:lvlText w:val="%1."/>
      <w:lvlJc w:val="left"/>
      <w:pPr>
        <w:tabs>
          <w:tab w:val="num" w:pos="720"/>
        </w:tabs>
        <w:ind w:left="720" w:hanging="360"/>
      </w:pPr>
    </w:lvl>
    <w:lvl w:ilvl="1" w:tplc="A16630AC">
      <w:start w:val="1"/>
      <w:numFmt w:val="decimal"/>
      <w:lvlText w:val="%2."/>
      <w:lvlJc w:val="left"/>
      <w:pPr>
        <w:tabs>
          <w:tab w:val="num" w:pos="1440"/>
        </w:tabs>
        <w:ind w:left="1440" w:hanging="360"/>
      </w:pPr>
    </w:lvl>
    <w:lvl w:ilvl="2" w:tplc="C2583018">
      <w:start w:val="1"/>
      <w:numFmt w:val="decimal"/>
      <w:lvlText w:val="%3."/>
      <w:lvlJc w:val="left"/>
      <w:pPr>
        <w:tabs>
          <w:tab w:val="num" w:pos="2160"/>
        </w:tabs>
        <w:ind w:left="2160" w:hanging="360"/>
      </w:pPr>
    </w:lvl>
    <w:lvl w:ilvl="3" w:tplc="73867610">
      <w:start w:val="1"/>
      <w:numFmt w:val="decimal"/>
      <w:lvlText w:val="%4."/>
      <w:lvlJc w:val="left"/>
      <w:pPr>
        <w:tabs>
          <w:tab w:val="num" w:pos="2880"/>
        </w:tabs>
        <w:ind w:left="2880" w:hanging="360"/>
      </w:pPr>
    </w:lvl>
    <w:lvl w:ilvl="4" w:tplc="AD1E079A">
      <w:start w:val="1"/>
      <w:numFmt w:val="decimal"/>
      <w:lvlText w:val="%5."/>
      <w:lvlJc w:val="left"/>
      <w:pPr>
        <w:tabs>
          <w:tab w:val="num" w:pos="3600"/>
        </w:tabs>
        <w:ind w:left="3600" w:hanging="360"/>
      </w:pPr>
    </w:lvl>
    <w:lvl w:ilvl="5" w:tplc="EE48F6FC">
      <w:start w:val="1"/>
      <w:numFmt w:val="decimal"/>
      <w:lvlText w:val="%6."/>
      <w:lvlJc w:val="left"/>
      <w:pPr>
        <w:tabs>
          <w:tab w:val="num" w:pos="4320"/>
        </w:tabs>
        <w:ind w:left="4320" w:hanging="360"/>
      </w:pPr>
    </w:lvl>
    <w:lvl w:ilvl="6" w:tplc="AE1E335A">
      <w:start w:val="1"/>
      <w:numFmt w:val="decimal"/>
      <w:lvlText w:val="%7."/>
      <w:lvlJc w:val="left"/>
      <w:pPr>
        <w:tabs>
          <w:tab w:val="num" w:pos="5040"/>
        </w:tabs>
        <w:ind w:left="5040" w:hanging="360"/>
      </w:pPr>
    </w:lvl>
    <w:lvl w:ilvl="7" w:tplc="6D26A86A">
      <w:start w:val="1"/>
      <w:numFmt w:val="decimal"/>
      <w:lvlText w:val="%8."/>
      <w:lvlJc w:val="left"/>
      <w:pPr>
        <w:tabs>
          <w:tab w:val="num" w:pos="5760"/>
        </w:tabs>
        <w:ind w:left="5760" w:hanging="360"/>
      </w:pPr>
    </w:lvl>
    <w:lvl w:ilvl="8" w:tplc="6442B976">
      <w:start w:val="1"/>
      <w:numFmt w:val="decimal"/>
      <w:lvlText w:val="%9."/>
      <w:lvlJc w:val="left"/>
      <w:pPr>
        <w:tabs>
          <w:tab w:val="num" w:pos="6480"/>
        </w:tabs>
        <w:ind w:left="6480" w:hanging="360"/>
      </w:pPr>
    </w:lvl>
  </w:abstractNum>
  <w:abstractNum w:abstractNumId="8" w15:restartNumberingAfterBreak="0">
    <w:nsid w:val="1BF40659"/>
    <w:multiLevelType w:val="hybridMultilevel"/>
    <w:tmpl w:val="846CBD20"/>
    <w:lvl w:ilvl="0" w:tplc="02782EE2">
      <w:start w:val="5"/>
      <w:numFmt w:val="decimal"/>
      <w:lvlText w:val="%1."/>
      <w:lvlJc w:val="left"/>
      <w:pPr>
        <w:tabs>
          <w:tab w:val="num" w:pos="720"/>
        </w:tabs>
        <w:ind w:left="720" w:hanging="360"/>
      </w:pPr>
    </w:lvl>
    <w:lvl w:ilvl="1" w:tplc="12EE9426">
      <w:start w:val="1"/>
      <w:numFmt w:val="decimal"/>
      <w:lvlText w:val="%2."/>
      <w:lvlJc w:val="left"/>
      <w:pPr>
        <w:tabs>
          <w:tab w:val="num" w:pos="1440"/>
        </w:tabs>
        <w:ind w:left="1440" w:hanging="360"/>
      </w:pPr>
    </w:lvl>
    <w:lvl w:ilvl="2" w:tplc="E03605FE">
      <w:start w:val="1"/>
      <w:numFmt w:val="decimal"/>
      <w:lvlText w:val="%3."/>
      <w:lvlJc w:val="left"/>
      <w:pPr>
        <w:tabs>
          <w:tab w:val="num" w:pos="2160"/>
        </w:tabs>
        <w:ind w:left="2160" w:hanging="360"/>
      </w:pPr>
    </w:lvl>
    <w:lvl w:ilvl="3" w:tplc="22F8C9FE">
      <w:start w:val="1"/>
      <w:numFmt w:val="decimal"/>
      <w:lvlText w:val="%4."/>
      <w:lvlJc w:val="left"/>
      <w:pPr>
        <w:tabs>
          <w:tab w:val="num" w:pos="2880"/>
        </w:tabs>
        <w:ind w:left="2880" w:hanging="360"/>
      </w:pPr>
    </w:lvl>
    <w:lvl w:ilvl="4" w:tplc="8EEA1E00">
      <w:start w:val="1"/>
      <w:numFmt w:val="decimal"/>
      <w:lvlText w:val="%5."/>
      <w:lvlJc w:val="left"/>
      <w:pPr>
        <w:tabs>
          <w:tab w:val="num" w:pos="3600"/>
        </w:tabs>
        <w:ind w:left="3600" w:hanging="360"/>
      </w:pPr>
    </w:lvl>
    <w:lvl w:ilvl="5" w:tplc="33022EB0">
      <w:start w:val="1"/>
      <w:numFmt w:val="decimal"/>
      <w:lvlText w:val="%6."/>
      <w:lvlJc w:val="left"/>
      <w:pPr>
        <w:tabs>
          <w:tab w:val="num" w:pos="4320"/>
        </w:tabs>
        <w:ind w:left="4320" w:hanging="360"/>
      </w:pPr>
    </w:lvl>
    <w:lvl w:ilvl="6" w:tplc="625022C4">
      <w:start w:val="1"/>
      <w:numFmt w:val="decimal"/>
      <w:lvlText w:val="%7."/>
      <w:lvlJc w:val="left"/>
      <w:pPr>
        <w:tabs>
          <w:tab w:val="num" w:pos="5040"/>
        </w:tabs>
        <w:ind w:left="5040" w:hanging="360"/>
      </w:pPr>
    </w:lvl>
    <w:lvl w:ilvl="7" w:tplc="28CECA18">
      <w:start w:val="1"/>
      <w:numFmt w:val="decimal"/>
      <w:lvlText w:val="%8."/>
      <w:lvlJc w:val="left"/>
      <w:pPr>
        <w:tabs>
          <w:tab w:val="num" w:pos="5760"/>
        </w:tabs>
        <w:ind w:left="5760" w:hanging="360"/>
      </w:pPr>
    </w:lvl>
    <w:lvl w:ilvl="8" w:tplc="7598A97E">
      <w:start w:val="1"/>
      <w:numFmt w:val="decimal"/>
      <w:lvlText w:val="%9."/>
      <w:lvlJc w:val="left"/>
      <w:pPr>
        <w:tabs>
          <w:tab w:val="num" w:pos="6480"/>
        </w:tabs>
        <w:ind w:left="6480" w:hanging="360"/>
      </w:pPr>
    </w:lvl>
  </w:abstractNum>
  <w:abstractNum w:abstractNumId="9" w15:restartNumberingAfterBreak="0">
    <w:nsid w:val="1D0E563B"/>
    <w:multiLevelType w:val="hybridMultilevel"/>
    <w:tmpl w:val="D49C1E88"/>
    <w:lvl w:ilvl="0" w:tplc="AADC377E">
      <w:start w:val="1"/>
      <w:numFmt w:val="bullet"/>
      <w:lvlText w:val=""/>
      <w:lvlJc w:val="left"/>
      <w:pPr>
        <w:tabs>
          <w:tab w:val="num" w:pos="720"/>
        </w:tabs>
        <w:ind w:left="720" w:hanging="360"/>
      </w:pPr>
      <w:rPr>
        <w:rFonts w:ascii="Symbol" w:hAnsi="Symbol" w:hint="default"/>
        <w:sz w:val="20"/>
      </w:rPr>
    </w:lvl>
    <w:lvl w:ilvl="1" w:tplc="377E3054">
      <w:start w:val="1"/>
      <w:numFmt w:val="bullet"/>
      <w:lvlText w:val="o"/>
      <w:lvlJc w:val="left"/>
      <w:pPr>
        <w:tabs>
          <w:tab w:val="num" w:pos="1440"/>
        </w:tabs>
        <w:ind w:left="1440" w:hanging="360"/>
      </w:pPr>
      <w:rPr>
        <w:rFonts w:ascii="Courier New" w:hAnsi="Courier New" w:hint="default"/>
        <w:sz w:val="20"/>
      </w:rPr>
    </w:lvl>
    <w:lvl w:ilvl="2" w:tplc="7CB0E88C">
      <w:start w:val="1"/>
      <w:numFmt w:val="bullet"/>
      <w:lvlText w:val=""/>
      <w:lvlJc w:val="left"/>
      <w:pPr>
        <w:tabs>
          <w:tab w:val="num" w:pos="2160"/>
        </w:tabs>
        <w:ind w:left="2160" w:hanging="360"/>
      </w:pPr>
      <w:rPr>
        <w:rFonts w:ascii="Wingdings" w:hAnsi="Wingdings" w:hint="default"/>
        <w:sz w:val="20"/>
      </w:rPr>
    </w:lvl>
    <w:lvl w:ilvl="3" w:tplc="ED1CEC14">
      <w:start w:val="1"/>
      <w:numFmt w:val="bullet"/>
      <w:lvlText w:val=""/>
      <w:lvlJc w:val="left"/>
      <w:pPr>
        <w:tabs>
          <w:tab w:val="num" w:pos="2880"/>
        </w:tabs>
        <w:ind w:left="2880" w:hanging="360"/>
      </w:pPr>
      <w:rPr>
        <w:rFonts w:ascii="Wingdings" w:hAnsi="Wingdings" w:hint="default"/>
        <w:sz w:val="20"/>
      </w:rPr>
    </w:lvl>
    <w:lvl w:ilvl="4" w:tplc="3B46652A">
      <w:start w:val="1"/>
      <w:numFmt w:val="bullet"/>
      <w:lvlText w:val=""/>
      <w:lvlJc w:val="left"/>
      <w:pPr>
        <w:tabs>
          <w:tab w:val="num" w:pos="3600"/>
        </w:tabs>
        <w:ind w:left="3600" w:hanging="360"/>
      </w:pPr>
      <w:rPr>
        <w:rFonts w:ascii="Wingdings" w:hAnsi="Wingdings" w:hint="default"/>
        <w:sz w:val="20"/>
      </w:rPr>
    </w:lvl>
    <w:lvl w:ilvl="5" w:tplc="67F00330">
      <w:start w:val="1"/>
      <w:numFmt w:val="bullet"/>
      <w:lvlText w:val=""/>
      <w:lvlJc w:val="left"/>
      <w:pPr>
        <w:tabs>
          <w:tab w:val="num" w:pos="4320"/>
        </w:tabs>
        <w:ind w:left="4320" w:hanging="360"/>
      </w:pPr>
      <w:rPr>
        <w:rFonts w:ascii="Wingdings" w:hAnsi="Wingdings" w:hint="default"/>
        <w:sz w:val="20"/>
      </w:rPr>
    </w:lvl>
    <w:lvl w:ilvl="6" w:tplc="C7F8F18A">
      <w:start w:val="1"/>
      <w:numFmt w:val="bullet"/>
      <w:lvlText w:val=""/>
      <w:lvlJc w:val="left"/>
      <w:pPr>
        <w:tabs>
          <w:tab w:val="num" w:pos="5040"/>
        </w:tabs>
        <w:ind w:left="5040" w:hanging="360"/>
      </w:pPr>
      <w:rPr>
        <w:rFonts w:ascii="Wingdings" w:hAnsi="Wingdings" w:hint="default"/>
        <w:sz w:val="20"/>
      </w:rPr>
    </w:lvl>
    <w:lvl w:ilvl="7" w:tplc="F96E8592">
      <w:start w:val="1"/>
      <w:numFmt w:val="bullet"/>
      <w:lvlText w:val=""/>
      <w:lvlJc w:val="left"/>
      <w:pPr>
        <w:tabs>
          <w:tab w:val="num" w:pos="5760"/>
        </w:tabs>
        <w:ind w:left="5760" w:hanging="360"/>
      </w:pPr>
      <w:rPr>
        <w:rFonts w:ascii="Wingdings" w:hAnsi="Wingdings" w:hint="default"/>
        <w:sz w:val="20"/>
      </w:rPr>
    </w:lvl>
    <w:lvl w:ilvl="8" w:tplc="C504DFC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B92314"/>
    <w:multiLevelType w:val="hybridMultilevel"/>
    <w:tmpl w:val="FB1AA7F8"/>
    <w:lvl w:ilvl="0" w:tplc="4BA8E24A">
      <w:start w:val="1"/>
      <w:numFmt w:val="bullet"/>
      <w:lvlText w:val=""/>
      <w:lvlJc w:val="left"/>
      <w:pPr>
        <w:tabs>
          <w:tab w:val="num" w:pos="720"/>
        </w:tabs>
        <w:ind w:left="720" w:hanging="360"/>
      </w:pPr>
      <w:rPr>
        <w:rFonts w:ascii="Wingdings" w:hAnsi="Wingdings" w:hint="default"/>
      </w:rPr>
    </w:lvl>
    <w:lvl w:ilvl="1" w:tplc="B254F6AE">
      <w:start w:val="1"/>
      <w:numFmt w:val="decimal"/>
      <w:lvlText w:val="%2."/>
      <w:lvlJc w:val="left"/>
      <w:pPr>
        <w:tabs>
          <w:tab w:val="num" w:pos="1440"/>
        </w:tabs>
        <w:ind w:left="1440" w:hanging="360"/>
      </w:pPr>
    </w:lvl>
    <w:lvl w:ilvl="2" w:tplc="F2C0647A">
      <w:start w:val="1"/>
      <w:numFmt w:val="decimal"/>
      <w:lvlText w:val="%3."/>
      <w:lvlJc w:val="left"/>
      <w:pPr>
        <w:tabs>
          <w:tab w:val="num" w:pos="2160"/>
        </w:tabs>
        <w:ind w:left="2160" w:hanging="360"/>
      </w:pPr>
    </w:lvl>
    <w:lvl w:ilvl="3" w:tplc="F34A28F0">
      <w:start w:val="1"/>
      <w:numFmt w:val="decimal"/>
      <w:lvlText w:val="%4."/>
      <w:lvlJc w:val="left"/>
      <w:pPr>
        <w:tabs>
          <w:tab w:val="num" w:pos="2880"/>
        </w:tabs>
        <w:ind w:left="2880" w:hanging="360"/>
      </w:pPr>
    </w:lvl>
    <w:lvl w:ilvl="4" w:tplc="DBA00FBA">
      <w:start w:val="1"/>
      <w:numFmt w:val="decimal"/>
      <w:lvlText w:val="%5."/>
      <w:lvlJc w:val="left"/>
      <w:pPr>
        <w:tabs>
          <w:tab w:val="num" w:pos="3600"/>
        </w:tabs>
        <w:ind w:left="3600" w:hanging="360"/>
      </w:pPr>
    </w:lvl>
    <w:lvl w:ilvl="5" w:tplc="A2FAD2F0">
      <w:start w:val="1"/>
      <w:numFmt w:val="decimal"/>
      <w:lvlText w:val="%6."/>
      <w:lvlJc w:val="left"/>
      <w:pPr>
        <w:tabs>
          <w:tab w:val="num" w:pos="4320"/>
        </w:tabs>
        <w:ind w:left="4320" w:hanging="360"/>
      </w:pPr>
    </w:lvl>
    <w:lvl w:ilvl="6" w:tplc="C234D0C4">
      <w:start w:val="1"/>
      <w:numFmt w:val="decimal"/>
      <w:lvlText w:val="%7."/>
      <w:lvlJc w:val="left"/>
      <w:pPr>
        <w:tabs>
          <w:tab w:val="num" w:pos="5040"/>
        </w:tabs>
        <w:ind w:left="5040" w:hanging="360"/>
      </w:pPr>
    </w:lvl>
    <w:lvl w:ilvl="7" w:tplc="8DF46D88">
      <w:start w:val="1"/>
      <w:numFmt w:val="decimal"/>
      <w:lvlText w:val="%8."/>
      <w:lvlJc w:val="left"/>
      <w:pPr>
        <w:tabs>
          <w:tab w:val="num" w:pos="5760"/>
        </w:tabs>
        <w:ind w:left="5760" w:hanging="360"/>
      </w:pPr>
    </w:lvl>
    <w:lvl w:ilvl="8" w:tplc="51F0ECA6">
      <w:start w:val="1"/>
      <w:numFmt w:val="decimal"/>
      <w:lvlText w:val="%9."/>
      <w:lvlJc w:val="left"/>
      <w:pPr>
        <w:tabs>
          <w:tab w:val="num" w:pos="6480"/>
        </w:tabs>
        <w:ind w:left="6480" w:hanging="360"/>
      </w:pPr>
    </w:lvl>
  </w:abstractNum>
  <w:abstractNum w:abstractNumId="11" w15:restartNumberingAfterBreak="0">
    <w:nsid w:val="26245B56"/>
    <w:multiLevelType w:val="hybridMultilevel"/>
    <w:tmpl w:val="79D69D1C"/>
    <w:lvl w:ilvl="0" w:tplc="ECF62EAE">
      <w:start w:val="101"/>
      <w:numFmt w:val="bullet"/>
      <w:lvlText w:val="-"/>
      <w:lvlJc w:val="left"/>
      <w:pPr>
        <w:ind w:left="720" w:hanging="360"/>
      </w:pPr>
      <w:rPr>
        <w:rFonts w:ascii="Arial" w:eastAsiaTheme="minorHAnsi" w:hAnsi="Arial" w:cs="Arial" w:hint="default"/>
      </w:rPr>
    </w:lvl>
    <w:lvl w:ilvl="1" w:tplc="39DC06C4">
      <w:start w:val="1"/>
      <w:numFmt w:val="bullet"/>
      <w:lvlText w:val="o"/>
      <w:lvlJc w:val="left"/>
      <w:pPr>
        <w:ind w:left="1440" w:hanging="360"/>
      </w:pPr>
      <w:rPr>
        <w:rFonts w:ascii="Courier New" w:hAnsi="Courier New" w:cs="Courier New" w:hint="default"/>
      </w:rPr>
    </w:lvl>
    <w:lvl w:ilvl="2" w:tplc="D2A2374C">
      <w:start w:val="1"/>
      <w:numFmt w:val="bullet"/>
      <w:lvlText w:val=""/>
      <w:lvlJc w:val="left"/>
      <w:pPr>
        <w:ind w:left="2160" w:hanging="360"/>
      </w:pPr>
      <w:rPr>
        <w:rFonts w:ascii="Wingdings" w:hAnsi="Wingdings" w:hint="default"/>
      </w:rPr>
    </w:lvl>
    <w:lvl w:ilvl="3" w:tplc="B5E828F6">
      <w:start w:val="1"/>
      <w:numFmt w:val="bullet"/>
      <w:lvlText w:val=""/>
      <w:lvlJc w:val="left"/>
      <w:pPr>
        <w:ind w:left="2880" w:hanging="360"/>
      </w:pPr>
      <w:rPr>
        <w:rFonts w:ascii="Symbol" w:hAnsi="Symbol" w:hint="default"/>
      </w:rPr>
    </w:lvl>
    <w:lvl w:ilvl="4" w:tplc="E006E68C">
      <w:start w:val="1"/>
      <w:numFmt w:val="bullet"/>
      <w:lvlText w:val="o"/>
      <w:lvlJc w:val="left"/>
      <w:pPr>
        <w:ind w:left="3600" w:hanging="360"/>
      </w:pPr>
      <w:rPr>
        <w:rFonts w:ascii="Courier New" w:hAnsi="Courier New" w:cs="Courier New" w:hint="default"/>
      </w:rPr>
    </w:lvl>
    <w:lvl w:ilvl="5" w:tplc="4DE855E0">
      <w:start w:val="1"/>
      <w:numFmt w:val="bullet"/>
      <w:lvlText w:val=""/>
      <w:lvlJc w:val="left"/>
      <w:pPr>
        <w:ind w:left="4320" w:hanging="360"/>
      </w:pPr>
      <w:rPr>
        <w:rFonts w:ascii="Wingdings" w:hAnsi="Wingdings" w:hint="default"/>
      </w:rPr>
    </w:lvl>
    <w:lvl w:ilvl="6" w:tplc="EA8A333C">
      <w:start w:val="1"/>
      <w:numFmt w:val="bullet"/>
      <w:lvlText w:val=""/>
      <w:lvlJc w:val="left"/>
      <w:pPr>
        <w:ind w:left="5040" w:hanging="360"/>
      </w:pPr>
      <w:rPr>
        <w:rFonts w:ascii="Symbol" w:hAnsi="Symbol" w:hint="default"/>
      </w:rPr>
    </w:lvl>
    <w:lvl w:ilvl="7" w:tplc="06CAE2B6">
      <w:start w:val="1"/>
      <w:numFmt w:val="bullet"/>
      <w:lvlText w:val="o"/>
      <w:lvlJc w:val="left"/>
      <w:pPr>
        <w:ind w:left="5760" w:hanging="360"/>
      </w:pPr>
      <w:rPr>
        <w:rFonts w:ascii="Courier New" w:hAnsi="Courier New" w:cs="Courier New" w:hint="default"/>
      </w:rPr>
    </w:lvl>
    <w:lvl w:ilvl="8" w:tplc="1D000EE6">
      <w:start w:val="1"/>
      <w:numFmt w:val="bullet"/>
      <w:lvlText w:val=""/>
      <w:lvlJc w:val="left"/>
      <w:pPr>
        <w:ind w:left="6480" w:hanging="360"/>
      </w:pPr>
      <w:rPr>
        <w:rFonts w:ascii="Wingdings" w:hAnsi="Wingdings" w:hint="default"/>
      </w:rPr>
    </w:lvl>
  </w:abstractNum>
  <w:abstractNum w:abstractNumId="12" w15:restartNumberingAfterBreak="0">
    <w:nsid w:val="27C27C2E"/>
    <w:multiLevelType w:val="hybridMultilevel"/>
    <w:tmpl w:val="A3A2F174"/>
    <w:lvl w:ilvl="0" w:tplc="8D2EB2E6">
      <w:start w:val="1"/>
      <w:numFmt w:val="bullet"/>
      <w:lvlText w:val="o"/>
      <w:lvlJc w:val="left"/>
      <w:pPr>
        <w:ind w:left="720" w:hanging="360"/>
      </w:pPr>
      <w:rPr>
        <w:rFonts w:ascii="Courier New" w:hAnsi="Courier New" w:cs="Courier New" w:hint="default"/>
      </w:rPr>
    </w:lvl>
    <w:lvl w:ilvl="1" w:tplc="C77A3D22">
      <w:start w:val="1"/>
      <w:numFmt w:val="bullet"/>
      <w:lvlText w:val="o"/>
      <w:lvlJc w:val="left"/>
      <w:pPr>
        <w:ind w:left="1440" w:hanging="360"/>
      </w:pPr>
      <w:rPr>
        <w:rFonts w:ascii="Courier New" w:hAnsi="Courier New" w:cs="Courier New" w:hint="default"/>
      </w:rPr>
    </w:lvl>
    <w:lvl w:ilvl="2" w:tplc="C164C130">
      <w:start w:val="1"/>
      <w:numFmt w:val="bullet"/>
      <w:lvlText w:val=""/>
      <w:lvlJc w:val="left"/>
      <w:pPr>
        <w:ind w:left="2160" w:hanging="360"/>
      </w:pPr>
      <w:rPr>
        <w:rFonts w:ascii="Wingdings" w:hAnsi="Wingdings" w:hint="default"/>
      </w:rPr>
    </w:lvl>
    <w:lvl w:ilvl="3" w:tplc="D99E2A20">
      <w:start w:val="1"/>
      <w:numFmt w:val="bullet"/>
      <w:lvlText w:val=""/>
      <w:lvlJc w:val="left"/>
      <w:pPr>
        <w:ind w:left="2880" w:hanging="360"/>
      </w:pPr>
      <w:rPr>
        <w:rFonts w:ascii="Symbol" w:hAnsi="Symbol" w:hint="default"/>
      </w:rPr>
    </w:lvl>
    <w:lvl w:ilvl="4" w:tplc="7134319A">
      <w:start w:val="1"/>
      <w:numFmt w:val="bullet"/>
      <w:lvlText w:val="o"/>
      <w:lvlJc w:val="left"/>
      <w:pPr>
        <w:ind w:left="3600" w:hanging="360"/>
      </w:pPr>
      <w:rPr>
        <w:rFonts w:ascii="Courier New" w:hAnsi="Courier New" w:cs="Courier New" w:hint="default"/>
      </w:rPr>
    </w:lvl>
    <w:lvl w:ilvl="5" w:tplc="67103508">
      <w:start w:val="1"/>
      <w:numFmt w:val="bullet"/>
      <w:lvlText w:val=""/>
      <w:lvlJc w:val="left"/>
      <w:pPr>
        <w:ind w:left="4320" w:hanging="360"/>
      </w:pPr>
      <w:rPr>
        <w:rFonts w:ascii="Wingdings" w:hAnsi="Wingdings" w:hint="default"/>
      </w:rPr>
    </w:lvl>
    <w:lvl w:ilvl="6" w:tplc="F174781C">
      <w:start w:val="1"/>
      <w:numFmt w:val="bullet"/>
      <w:lvlText w:val=""/>
      <w:lvlJc w:val="left"/>
      <w:pPr>
        <w:ind w:left="5040" w:hanging="360"/>
      </w:pPr>
      <w:rPr>
        <w:rFonts w:ascii="Symbol" w:hAnsi="Symbol" w:hint="default"/>
      </w:rPr>
    </w:lvl>
    <w:lvl w:ilvl="7" w:tplc="61D0F7C0">
      <w:start w:val="1"/>
      <w:numFmt w:val="bullet"/>
      <w:lvlText w:val="o"/>
      <w:lvlJc w:val="left"/>
      <w:pPr>
        <w:ind w:left="5760" w:hanging="360"/>
      </w:pPr>
      <w:rPr>
        <w:rFonts w:ascii="Courier New" w:hAnsi="Courier New" w:cs="Courier New" w:hint="default"/>
      </w:rPr>
    </w:lvl>
    <w:lvl w:ilvl="8" w:tplc="07F6BC48">
      <w:start w:val="1"/>
      <w:numFmt w:val="bullet"/>
      <w:lvlText w:val=""/>
      <w:lvlJc w:val="left"/>
      <w:pPr>
        <w:ind w:left="6480" w:hanging="360"/>
      </w:pPr>
      <w:rPr>
        <w:rFonts w:ascii="Wingdings" w:hAnsi="Wingdings" w:hint="default"/>
      </w:rPr>
    </w:lvl>
  </w:abstractNum>
  <w:abstractNum w:abstractNumId="13" w15:restartNumberingAfterBreak="0">
    <w:nsid w:val="348164E2"/>
    <w:multiLevelType w:val="hybridMultilevel"/>
    <w:tmpl w:val="1312E676"/>
    <w:lvl w:ilvl="0" w:tplc="B9127FB8">
      <w:start w:val="40"/>
      <w:numFmt w:val="decimal"/>
      <w:lvlText w:val="%1"/>
      <w:lvlJc w:val="left"/>
      <w:pPr>
        <w:ind w:left="720" w:hanging="360"/>
      </w:pPr>
      <w:rPr>
        <w:rFonts w:hint="default"/>
      </w:rPr>
    </w:lvl>
    <w:lvl w:ilvl="1" w:tplc="3C8EA23C">
      <w:start w:val="1"/>
      <w:numFmt w:val="lowerLetter"/>
      <w:lvlText w:val="%2."/>
      <w:lvlJc w:val="left"/>
      <w:pPr>
        <w:ind w:left="1440" w:hanging="360"/>
      </w:pPr>
    </w:lvl>
    <w:lvl w:ilvl="2" w:tplc="54F48AAE">
      <w:start w:val="1"/>
      <w:numFmt w:val="lowerRoman"/>
      <w:lvlText w:val="%3."/>
      <w:lvlJc w:val="right"/>
      <w:pPr>
        <w:ind w:left="2160" w:hanging="180"/>
      </w:pPr>
    </w:lvl>
    <w:lvl w:ilvl="3" w:tplc="C164A62C">
      <w:start w:val="1"/>
      <w:numFmt w:val="decimal"/>
      <w:lvlText w:val="%4."/>
      <w:lvlJc w:val="left"/>
      <w:pPr>
        <w:ind w:left="2880" w:hanging="360"/>
      </w:pPr>
    </w:lvl>
    <w:lvl w:ilvl="4" w:tplc="7D84D5E8">
      <w:start w:val="1"/>
      <w:numFmt w:val="lowerLetter"/>
      <w:lvlText w:val="%5."/>
      <w:lvlJc w:val="left"/>
      <w:pPr>
        <w:ind w:left="3600" w:hanging="360"/>
      </w:pPr>
    </w:lvl>
    <w:lvl w:ilvl="5" w:tplc="D6A049BC">
      <w:start w:val="1"/>
      <w:numFmt w:val="lowerRoman"/>
      <w:lvlText w:val="%6."/>
      <w:lvlJc w:val="right"/>
      <w:pPr>
        <w:ind w:left="4320" w:hanging="180"/>
      </w:pPr>
    </w:lvl>
    <w:lvl w:ilvl="6" w:tplc="3C120AF6">
      <w:start w:val="1"/>
      <w:numFmt w:val="decimal"/>
      <w:lvlText w:val="%7."/>
      <w:lvlJc w:val="left"/>
      <w:pPr>
        <w:ind w:left="5040" w:hanging="360"/>
      </w:pPr>
    </w:lvl>
    <w:lvl w:ilvl="7" w:tplc="F56CEEA4">
      <w:start w:val="1"/>
      <w:numFmt w:val="lowerLetter"/>
      <w:lvlText w:val="%8."/>
      <w:lvlJc w:val="left"/>
      <w:pPr>
        <w:ind w:left="5760" w:hanging="360"/>
      </w:pPr>
    </w:lvl>
    <w:lvl w:ilvl="8" w:tplc="C9AE96AA">
      <w:start w:val="1"/>
      <w:numFmt w:val="lowerRoman"/>
      <w:lvlText w:val="%9."/>
      <w:lvlJc w:val="right"/>
      <w:pPr>
        <w:ind w:left="6480" w:hanging="180"/>
      </w:pPr>
    </w:lvl>
  </w:abstractNum>
  <w:abstractNum w:abstractNumId="14" w15:restartNumberingAfterBreak="0">
    <w:nsid w:val="39E94EF0"/>
    <w:multiLevelType w:val="hybridMultilevel"/>
    <w:tmpl w:val="285CC336"/>
    <w:lvl w:ilvl="0" w:tplc="91F05152">
      <w:start w:val="7"/>
      <w:numFmt w:val="decimal"/>
      <w:lvlText w:val="%1."/>
      <w:lvlJc w:val="left"/>
      <w:pPr>
        <w:tabs>
          <w:tab w:val="num" w:pos="720"/>
        </w:tabs>
        <w:ind w:left="720" w:hanging="360"/>
      </w:pPr>
    </w:lvl>
    <w:lvl w:ilvl="1" w:tplc="44C6EC0A">
      <w:start w:val="1"/>
      <w:numFmt w:val="decimal"/>
      <w:lvlText w:val="%2."/>
      <w:lvlJc w:val="left"/>
      <w:pPr>
        <w:tabs>
          <w:tab w:val="num" w:pos="1440"/>
        </w:tabs>
        <w:ind w:left="1440" w:hanging="360"/>
      </w:pPr>
    </w:lvl>
    <w:lvl w:ilvl="2" w:tplc="D7E4E222">
      <w:start w:val="1"/>
      <w:numFmt w:val="decimal"/>
      <w:lvlText w:val="%3."/>
      <w:lvlJc w:val="left"/>
      <w:pPr>
        <w:tabs>
          <w:tab w:val="num" w:pos="2160"/>
        </w:tabs>
        <w:ind w:left="2160" w:hanging="360"/>
      </w:pPr>
    </w:lvl>
    <w:lvl w:ilvl="3" w:tplc="CE10B3A0">
      <w:start w:val="1"/>
      <w:numFmt w:val="decimal"/>
      <w:lvlText w:val="%4."/>
      <w:lvlJc w:val="left"/>
      <w:pPr>
        <w:tabs>
          <w:tab w:val="num" w:pos="2880"/>
        </w:tabs>
        <w:ind w:left="2880" w:hanging="360"/>
      </w:pPr>
    </w:lvl>
    <w:lvl w:ilvl="4" w:tplc="9E023206">
      <w:start w:val="1"/>
      <w:numFmt w:val="decimal"/>
      <w:lvlText w:val="%5."/>
      <w:lvlJc w:val="left"/>
      <w:pPr>
        <w:tabs>
          <w:tab w:val="num" w:pos="3600"/>
        </w:tabs>
        <w:ind w:left="3600" w:hanging="360"/>
      </w:pPr>
    </w:lvl>
    <w:lvl w:ilvl="5" w:tplc="64BAA92C">
      <w:start w:val="1"/>
      <w:numFmt w:val="decimal"/>
      <w:lvlText w:val="%6."/>
      <w:lvlJc w:val="left"/>
      <w:pPr>
        <w:tabs>
          <w:tab w:val="num" w:pos="4320"/>
        </w:tabs>
        <w:ind w:left="4320" w:hanging="360"/>
      </w:pPr>
    </w:lvl>
    <w:lvl w:ilvl="6" w:tplc="9B14C824">
      <w:start w:val="1"/>
      <w:numFmt w:val="decimal"/>
      <w:lvlText w:val="%7."/>
      <w:lvlJc w:val="left"/>
      <w:pPr>
        <w:tabs>
          <w:tab w:val="num" w:pos="5040"/>
        </w:tabs>
        <w:ind w:left="5040" w:hanging="360"/>
      </w:pPr>
    </w:lvl>
    <w:lvl w:ilvl="7" w:tplc="B5726EF0">
      <w:start w:val="1"/>
      <w:numFmt w:val="decimal"/>
      <w:lvlText w:val="%8."/>
      <w:lvlJc w:val="left"/>
      <w:pPr>
        <w:tabs>
          <w:tab w:val="num" w:pos="5760"/>
        </w:tabs>
        <w:ind w:left="5760" w:hanging="360"/>
      </w:pPr>
    </w:lvl>
    <w:lvl w:ilvl="8" w:tplc="65BEAF0E">
      <w:start w:val="1"/>
      <w:numFmt w:val="decimal"/>
      <w:lvlText w:val="%9."/>
      <w:lvlJc w:val="left"/>
      <w:pPr>
        <w:tabs>
          <w:tab w:val="num" w:pos="6480"/>
        </w:tabs>
        <w:ind w:left="6480" w:hanging="360"/>
      </w:pPr>
    </w:lvl>
  </w:abstractNum>
  <w:abstractNum w:abstractNumId="15" w15:restartNumberingAfterBreak="0">
    <w:nsid w:val="3D7323C6"/>
    <w:multiLevelType w:val="hybridMultilevel"/>
    <w:tmpl w:val="4EE03B4C"/>
    <w:lvl w:ilvl="0" w:tplc="48487978">
      <w:start w:val="8"/>
      <w:numFmt w:val="decimal"/>
      <w:lvlText w:val="%1."/>
      <w:lvlJc w:val="left"/>
      <w:pPr>
        <w:tabs>
          <w:tab w:val="num" w:pos="720"/>
        </w:tabs>
        <w:ind w:left="720" w:hanging="360"/>
      </w:pPr>
    </w:lvl>
    <w:lvl w:ilvl="1" w:tplc="726ACA94">
      <w:start w:val="1"/>
      <w:numFmt w:val="decimal"/>
      <w:lvlText w:val="%2."/>
      <w:lvlJc w:val="left"/>
      <w:pPr>
        <w:tabs>
          <w:tab w:val="num" w:pos="1440"/>
        </w:tabs>
        <w:ind w:left="1440" w:hanging="360"/>
      </w:pPr>
    </w:lvl>
    <w:lvl w:ilvl="2" w:tplc="144AB5CA">
      <w:start w:val="1"/>
      <w:numFmt w:val="decimal"/>
      <w:lvlText w:val="%3."/>
      <w:lvlJc w:val="left"/>
      <w:pPr>
        <w:tabs>
          <w:tab w:val="num" w:pos="2160"/>
        </w:tabs>
        <w:ind w:left="2160" w:hanging="360"/>
      </w:pPr>
    </w:lvl>
    <w:lvl w:ilvl="3" w:tplc="A57E6F6A">
      <w:start w:val="1"/>
      <w:numFmt w:val="decimal"/>
      <w:lvlText w:val="%4."/>
      <w:lvlJc w:val="left"/>
      <w:pPr>
        <w:tabs>
          <w:tab w:val="num" w:pos="2880"/>
        </w:tabs>
        <w:ind w:left="2880" w:hanging="360"/>
      </w:pPr>
    </w:lvl>
    <w:lvl w:ilvl="4" w:tplc="BE508AC6">
      <w:start w:val="1"/>
      <w:numFmt w:val="decimal"/>
      <w:lvlText w:val="%5."/>
      <w:lvlJc w:val="left"/>
      <w:pPr>
        <w:tabs>
          <w:tab w:val="num" w:pos="3600"/>
        </w:tabs>
        <w:ind w:left="3600" w:hanging="360"/>
      </w:pPr>
    </w:lvl>
    <w:lvl w:ilvl="5" w:tplc="51F0DC82">
      <w:start w:val="1"/>
      <w:numFmt w:val="decimal"/>
      <w:lvlText w:val="%6."/>
      <w:lvlJc w:val="left"/>
      <w:pPr>
        <w:tabs>
          <w:tab w:val="num" w:pos="4320"/>
        </w:tabs>
        <w:ind w:left="4320" w:hanging="360"/>
      </w:pPr>
    </w:lvl>
    <w:lvl w:ilvl="6" w:tplc="E04AFF14">
      <w:start w:val="1"/>
      <w:numFmt w:val="decimal"/>
      <w:lvlText w:val="%7."/>
      <w:lvlJc w:val="left"/>
      <w:pPr>
        <w:tabs>
          <w:tab w:val="num" w:pos="5040"/>
        </w:tabs>
        <w:ind w:left="5040" w:hanging="360"/>
      </w:pPr>
    </w:lvl>
    <w:lvl w:ilvl="7" w:tplc="42AE66D0">
      <w:start w:val="1"/>
      <w:numFmt w:val="decimal"/>
      <w:lvlText w:val="%8."/>
      <w:lvlJc w:val="left"/>
      <w:pPr>
        <w:tabs>
          <w:tab w:val="num" w:pos="5760"/>
        </w:tabs>
        <w:ind w:left="5760" w:hanging="360"/>
      </w:pPr>
    </w:lvl>
    <w:lvl w:ilvl="8" w:tplc="BA18AEBE">
      <w:start w:val="1"/>
      <w:numFmt w:val="decimal"/>
      <w:lvlText w:val="%9."/>
      <w:lvlJc w:val="left"/>
      <w:pPr>
        <w:tabs>
          <w:tab w:val="num" w:pos="6480"/>
        </w:tabs>
        <w:ind w:left="6480" w:hanging="360"/>
      </w:pPr>
    </w:lvl>
  </w:abstractNum>
  <w:abstractNum w:abstractNumId="16" w15:restartNumberingAfterBreak="0">
    <w:nsid w:val="42A15E99"/>
    <w:multiLevelType w:val="hybridMultilevel"/>
    <w:tmpl w:val="C0C01700"/>
    <w:lvl w:ilvl="0" w:tplc="99C6AF0E">
      <w:start w:val="1"/>
      <w:numFmt w:val="bullet"/>
      <w:lvlText w:val=""/>
      <w:lvlJc w:val="left"/>
      <w:pPr>
        <w:ind w:left="720" w:hanging="360"/>
      </w:pPr>
      <w:rPr>
        <w:rFonts w:ascii="Wingdings" w:hAnsi="Wingdings" w:hint="default"/>
      </w:rPr>
    </w:lvl>
    <w:lvl w:ilvl="1" w:tplc="5EAC6B78">
      <w:start w:val="1"/>
      <w:numFmt w:val="bullet"/>
      <w:lvlText w:val="o"/>
      <w:lvlJc w:val="left"/>
      <w:pPr>
        <w:ind w:left="1440" w:hanging="360"/>
      </w:pPr>
      <w:rPr>
        <w:rFonts w:ascii="Courier New" w:hAnsi="Courier New" w:cs="Courier New" w:hint="default"/>
      </w:rPr>
    </w:lvl>
    <w:lvl w:ilvl="2" w:tplc="510ED766">
      <w:start w:val="1"/>
      <w:numFmt w:val="bullet"/>
      <w:lvlText w:val=""/>
      <w:lvlJc w:val="left"/>
      <w:pPr>
        <w:ind w:left="2160" w:hanging="360"/>
      </w:pPr>
      <w:rPr>
        <w:rFonts w:ascii="Wingdings" w:hAnsi="Wingdings" w:hint="default"/>
      </w:rPr>
    </w:lvl>
    <w:lvl w:ilvl="3" w:tplc="DD603EBA">
      <w:start w:val="1"/>
      <w:numFmt w:val="bullet"/>
      <w:lvlText w:val=""/>
      <w:lvlJc w:val="left"/>
      <w:pPr>
        <w:ind w:left="2880" w:hanging="360"/>
      </w:pPr>
      <w:rPr>
        <w:rFonts w:ascii="Symbol" w:hAnsi="Symbol" w:hint="default"/>
      </w:rPr>
    </w:lvl>
    <w:lvl w:ilvl="4" w:tplc="BD3E908A">
      <w:start w:val="1"/>
      <w:numFmt w:val="bullet"/>
      <w:lvlText w:val="o"/>
      <w:lvlJc w:val="left"/>
      <w:pPr>
        <w:ind w:left="3600" w:hanging="360"/>
      </w:pPr>
      <w:rPr>
        <w:rFonts w:ascii="Courier New" w:hAnsi="Courier New" w:cs="Courier New" w:hint="default"/>
      </w:rPr>
    </w:lvl>
    <w:lvl w:ilvl="5" w:tplc="699E2EE8">
      <w:start w:val="1"/>
      <w:numFmt w:val="bullet"/>
      <w:lvlText w:val=""/>
      <w:lvlJc w:val="left"/>
      <w:pPr>
        <w:ind w:left="4320" w:hanging="360"/>
      </w:pPr>
      <w:rPr>
        <w:rFonts w:ascii="Wingdings" w:hAnsi="Wingdings" w:hint="default"/>
      </w:rPr>
    </w:lvl>
    <w:lvl w:ilvl="6" w:tplc="EBAA8E4C">
      <w:start w:val="1"/>
      <w:numFmt w:val="bullet"/>
      <w:lvlText w:val=""/>
      <w:lvlJc w:val="left"/>
      <w:pPr>
        <w:ind w:left="5040" w:hanging="360"/>
      </w:pPr>
      <w:rPr>
        <w:rFonts w:ascii="Symbol" w:hAnsi="Symbol" w:hint="default"/>
      </w:rPr>
    </w:lvl>
    <w:lvl w:ilvl="7" w:tplc="9A9E1A62">
      <w:start w:val="1"/>
      <w:numFmt w:val="bullet"/>
      <w:lvlText w:val="o"/>
      <w:lvlJc w:val="left"/>
      <w:pPr>
        <w:ind w:left="5760" w:hanging="360"/>
      </w:pPr>
      <w:rPr>
        <w:rFonts w:ascii="Courier New" w:hAnsi="Courier New" w:cs="Courier New" w:hint="default"/>
      </w:rPr>
    </w:lvl>
    <w:lvl w:ilvl="8" w:tplc="81621EB8">
      <w:start w:val="1"/>
      <w:numFmt w:val="bullet"/>
      <w:lvlText w:val=""/>
      <w:lvlJc w:val="left"/>
      <w:pPr>
        <w:ind w:left="6480" w:hanging="360"/>
      </w:pPr>
      <w:rPr>
        <w:rFonts w:ascii="Wingdings" w:hAnsi="Wingdings" w:hint="default"/>
      </w:rPr>
    </w:lvl>
  </w:abstractNum>
  <w:abstractNum w:abstractNumId="17" w15:restartNumberingAfterBreak="0">
    <w:nsid w:val="43C77CE1"/>
    <w:multiLevelType w:val="hybridMultilevel"/>
    <w:tmpl w:val="5252A4EA"/>
    <w:lvl w:ilvl="0" w:tplc="3858067E">
      <w:start w:val="1"/>
      <w:numFmt w:val="bullet"/>
      <w:lvlText w:val="o"/>
      <w:lvlJc w:val="left"/>
      <w:pPr>
        <w:ind w:left="720" w:hanging="360"/>
      </w:pPr>
      <w:rPr>
        <w:rFonts w:ascii="Courier New" w:hAnsi="Courier New" w:cs="Courier New" w:hint="default"/>
      </w:rPr>
    </w:lvl>
    <w:lvl w:ilvl="1" w:tplc="7268A016">
      <w:start w:val="1"/>
      <w:numFmt w:val="bullet"/>
      <w:lvlText w:val="o"/>
      <w:lvlJc w:val="left"/>
      <w:pPr>
        <w:ind w:left="1440" w:hanging="360"/>
      </w:pPr>
      <w:rPr>
        <w:rFonts w:ascii="Courier New" w:hAnsi="Courier New" w:cs="Courier New" w:hint="default"/>
      </w:rPr>
    </w:lvl>
    <w:lvl w:ilvl="2" w:tplc="0F72E9A8">
      <w:start w:val="1"/>
      <w:numFmt w:val="bullet"/>
      <w:lvlText w:val=""/>
      <w:lvlJc w:val="left"/>
      <w:pPr>
        <w:ind w:left="2160" w:hanging="360"/>
      </w:pPr>
      <w:rPr>
        <w:rFonts w:ascii="Wingdings" w:hAnsi="Wingdings" w:hint="default"/>
      </w:rPr>
    </w:lvl>
    <w:lvl w:ilvl="3" w:tplc="85A0DEB6">
      <w:start w:val="1"/>
      <w:numFmt w:val="bullet"/>
      <w:lvlText w:val=""/>
      <w:lvlJc w:val="left"/>
      <w:pPr>
        <w:ind w:left="2880" w:hanging="360"/>
      </w:pPr>
      <w:rPr>
        <w:rFonts w:ascii="Symbol" w:hAnsi="Symbol" w:hint="default"/>
      </w:rPr>
    </w:lvl>
    <w:lvl w:ilvl="4" w:tplc="899477B6">
      <w:start w:val="1"/>
      <w:numFmt w:val="bullet"/>
      <w:lvlText w:val="o"/>
      <w:lvlJc w:val="left"/>
      <w:pPr>
        <w:ind w:left="3600" w:hanging="360"/>
      </w:pPr>
      <w:rPr>
        <w:rFonts w:ascii="Courier New" w:hAnsi="Courier New" w:cs="Courier New" w:hint="default"/>
      </w:rPr>
    </w:lvl>
    <w:lvl w:ilvl="5" w:tplc="E1285EEC">
      <w:start w:val="1"/>
      <w:numFmt w:val="bullet"/>
      <w:lvlText w:val=""/>
      <w:lvlJc w:val="left"/>
      <w:pPr>
        <w:ind w:left="4320" w:hanging="360"/>
      </w:pPr>
      <w:rPr>
        <w:rFonts w:ascii="Wingdings" w:hAnsi="Wingdings" w:hint="default"/>
      </w:rPr>
    </w:lvl>
    <w:lvl w:ilvl="6" w:tplc="110445B4">
      <w:start w:val="1"/>
      <w:numFmt w:val="bullet"/>
      <w:lvlText w:val=""/>
      <w:lvlJc w:val="left"/>
      <w:pPr>
        <w:ind w:left="5040" w:hanging="360"/>
      </w:pPr>
      <w:rPr>
        <w:rFonts w:ascii="Symbol" w:hAnsi="Symbol" w:hint="default"/>
      </w:rPr>
    </w:lvl>
    <w:lvl w:ilvl="7" w:tplc="5A3C2C10">
      <w:start w:val="1"/>
      <w:numFmt w:val="bullet"/>
      <w:lvlText w:val="o"/>
      <w:lvlJc w:val="left"/>
      <w:pPr>
        <w:ind w:left="5760" w:hanging="360"/>
      </w:pPr>
      <w:rPr>
        <w:rFonts w:ascii="Courier New" w:hAnsi="Courier New" w:cs="Courier New" w:hint="default"/>
      </w:rPr>
    </w:lvl>
    <w:lvl w:ilvl="8" w:tplc="B50E56A2">
      <w:start w:val="1"/>
      <w:numFmt w:val="bullet"/>
      <w:lvlText w:val=""/>
      <w:lvlJc w:val="left"/>
      <w:pPr>
        <w:ind w:left="6480" w:hanging="360"/>
      </w:pPr>
      <w:rPr>
        <w:rFonts w:ascii="Wingdings" w:hAnsi="Wingdings" w:hint="default"/>
      </w:rPr>
    </w:lvl>
  </w:abstractNum>
  <w:abstractNum w:abstractNumId="18" w15:restartNumberingAfterBreak="0">
    <w:nsid w:val="48FF2F3B"/>
    <w:multiLevelType w:val="hybridMultilevel"/>
    <w:tmpl w:val="722097CC"/>
    <w:lvl w:ilvl="0" w:tplc="D93C6D3C">
      <w:start w:val="1"/>
      <w:numFmt w:val="bullet"/>
      <w:lvlText w:val="o"/>
      <w:lvlJc w:val="left"/>
      <w:pPr>
        <w:ind w:left="1080" w:hanging="360"/>
      </w:pPr>
      <w:rPr>
        <w:rFonts w:ascii="Courier New" w:hAnsi="Courier New" w:cs="Courier New" w:hint="default"/>
      </w:rPr>
    </w:lvl>
    <w:lvl w:ilvl="1" w:tplc="178CD6D4">
      <w:start w:val="1"/>
      <w:numFmt w:val="bullet"/>
      <w:lvlText w:val="o"/>
      <w:lvlJc w:val="left"/>
      <w:pPr>
        <w:ind w:left="1800" w:hanging="360"/>
      </w:pPr>
      <w:rPr>
        <w:rFonts w:ascii="Courier New" w:hAnsi="Courier New" w:cs="Courier New" w:hint="default"/>
      </w:rPr>
    </w:lvl>
    <w:lvl w:ilvl="2" w:tplc="2F845320">
      <w:start w:val="1"/>
      <w:numFmt w:val="bullet"/>
      <w:lvlText w:val=""/>
      <w:lvlJc w:val="left"/>
      <w:pPr>
        <w:ind w:left="2520" w:hanging="360"/>
      </w:pPr>
      <w:rPr>
        <w:rFonts w:ascii="Wingdings" w:hAnsi="Wingdings" w:hint="default"/>
      </w:rPr>
    </w:lvl>
    <w:lvl w:ilvl="3" w:tplc="6F22F0F8">
      <w:start w:val="1"/>
      <w:numFmt w:val="bullet"/>
      <w:lvlText w:val=""/>
      <w:lvlJc w:val="left"/>
      <w:pPr>
        <w:ind w:left="3240" w:hanging="360"/>
      </w:pPr>
      <w:rPr>
        <w:rFonts w:ascii="Symbol" w:hAnsi="Symbol" w:hint="default"/>
      </w:rPr>
    </w:lvl>
    <w:lvl w:ilvl="4" w:tplc="0584E58E">
      <w:start w:val="1"/>
      <w:numFmt w:val="bullet"/>
      <w:lvlText w:val="o"/>
      <w:lvlJc w:val="left"/>
      <w:pPr>
        <w:ind w:left="3960" w:hanging="360"/>
      </w:pPr>
      <w:rPr>
        <w:rFonts w:ascii="Courier New" w:hAnsi="Courier New" w:cs="Courier New" w:hint="default"/>
      </w:rPr>
    </w:lvl>
    <w:lvl w:ilvl="5" w:tplc="F860047E">
      <w:start w:val="1"/>
      <w:numFmt w:val="bullet"/>
      <w:lvlText w:val=""/>
      <w:lvlJc w:val="left"/>
      <w:pPr>
        <w:ind w:left="4680" w:hanging="360"/>
      </w:pPr>
      <w:rPr>
        <w:rFonts w:ascii="Wingdings" w:hAnsi="Wingdings" w:hint="default"/>
      </w:rPr>
    </w:lvl>
    <w:lvl w:ilvl="6" w:tplc="CDF4B1CA">
      <w:start w:val="1"/>
      <w:numFmt w:val="bullet"/>
      <w:lvlText w:val=""/>
      <w:lvlJc w:val="left"/>
      <w:pPr>
        <w:ind w:left="5400" w:hanging="360"/>
      </w:pPr>
      <w:rPr>
        <w:rFonts w:ascii="Symbol" w:hAnsi="Symbol" w:hint="default"/>
      </w:rPr>
    </w:lvl>
    <w:lvl w:ilvl="7" w:tplc="2E6E9E20">
      <w:start w:val="1"/>
      <w:numFmt w:val="bullet"/>
      <w:lvlText w:val="o"/>
      <w:lvlJc w:val="left"/>
      <w:pPr>
        <w:ind w:left="6120" w:hanging="360"/>
      </w:pPr>
      <w:rPr>
        <w:rFonts w:ascii="Courier New" w:hAnsi="Courier New" w:cs="Courier New" w:hint="default"/>
      </w:rPr>
    </w:lvl>
    <w:lvl w:ilvl="8" w:tplc="B51C87F8">
      <w:start w:val="1"/>
      <w:numFmt w:val="bullet"/>
      <w:lvlText w:val=""/>
      <w:lvlJc w:val="left"/>
      <w:pPr>
        <w:ind w:left="6840" w:hanging="360"/>
      </w:pPr>
      <w:rPr>
        <w:rFonts w:ascii="Wingdings" w:hAnsi="Wingdings" w:hint="default"/>
      </w:rPr>
    </w:lvl>
  </w:abstractNum>
  <w:abstractNum w:abstractNumId="19" w15:restartNumberingAfterBreak="0">
    <w:nsid w:val="591C51AC"/>
    <w:multiLevelType w:val="hybridMultilevel"/>
    <w:tmpl w:val="D006F35A"/>
    <w:lvl w:ilvl="0" w:tplc="5F42DC70">
      <w:start w:val="11"/>
      <w:numFmt w:val="decimal"/>
      <w:lvlText w:val="%1."/>
      <w:lvlJc w:val="left"/>
      <w:pPr>
        <w:tabs>
          <w:tab w:val="num" w:pos="720"/>
        </w:tabs>
        <w:ind w:left="720" w:hanging="360"/>
      </w:pPr>
    </w:lvl>
    <w:lvl w:ilvl="1" w:tplc="6C2C73F8">
      <w:start w:val="1"/>
      <w:numFmt w:val="decimal"/>
      <w:lvlText w:val="%2."/>
      <w:lvlJc w:val="left"/>
      <w:pPr>
        <w:tabs>
          <w:tab w:val="num" w:pos="1440"/>
        </w:tabs>
        <w:ind w:left="1440" w:hanging="360"/>
      </w:pPr>
    </w:lvl>
    <w:lvl w:ilvl="2" w:tplc="7F44E72C">
      <w:start w:val="1"/>
      <w:numFmt w:val="decimal"/>
      <w:lvlText w:val="%3."/>
      <w:lvlJc w:val="left"/>
      <w:pPr>
        <w:tabs>
          <w:tab w:val="num" w:pos="2160"/>
        </w:tabs>
        <w:ind w:left="2160" w:hanging="360"/>
      </w:pPr>
    </w:lvl>
    <w:lvl w:ilvl="3" w:tplc="0536343A">
      <w:start w:val="1"/>
      <w:numFmt w:val="decimal"/>
      <w:lvlText w:val="%4."/>
      <w:lvlJc w:val="left"/>
      <w:pPr>
        <w:tabs>
          <w:tab w:val="num" w:pos="2880"/>
        </w:tabs>
        <w:ind w:left="2880" w:hanging="360"/>
      </w:pPr>
    </w:lvl>
    <w:lvl w:ilvl="4" w:tplc="EA488858">
      <w:start w:val="1"/>
      <w:numFmt w:val="decimal"/>
      <w:lvlText w:val="%5."/>
      <w:lvlJc w:val="left"/>
      <w:pPr>
        <w:tabs>
          <w:tab w:val="num" w:pos="3600"/>
        </w:tabs>
        <w:ind w:left="3600" w:hanging="360"/>
      </w:pPr>
    </w:lvl>
    <w:lvl w:ilvl="5" w:tplc="12F6D1AA">
      <w:start w:val="1"/>
      <w:numFmt w:val="decimal"/>
      <w:lvlText w:val="%6."/>
      <w:lvlJc w:val="left"/>
      <w:pPr>
        <w:tabs>
          <w:tab w:val="num" w:pos="4320"/>
        </w:tabs>
        <w:ind w:left="4320" w:hanging="360"/>
      </w:pPr>
    </w:lvl>
    <w:lvl w:ilvl="6" w:tplc="18840904">
      <w:start w:val="1"/>
      <w:numFmt w:val="decimal"/>
      <w:lvlText w:val="%7."/>
      <w:lvlJc w:val="left"/>
      <w:pPr>
        <w:tabs>
          <w:tab w:val="num" w:pos="5040"/>
        </w:tabs>
        <w:ind w:left="5040" w:hanging="360"/>
      </w:pPr>
    </w:lvl>
    <w:lvl w:ilvl="7" w:tplc="3684DF86">
      <w:start w:val="1"/>
      <w:numFmt w:val="decimal"/>
      <w:lvlText w:val="%8."/>
      <w:lvlJc w:val="left"/>
      <w:pPr>
        <w:tabs>
          <w:tab w:val="num" w:pos="5760"/>
        </w:tabs>
        <w:ind w:left="5760" w:hanging="360"/>
      </w:pPr>
    </w:lvl>
    <w:lvl w:ilvl="8" w:tplc="CFB01EF4">
      <w:start w:val="1"/>
      <w:numFmt w:val="decimal"/>
      <w:lvlText w:val="%9."/>
      <w:lvlJc w:val="left"/>
      <w:pPr>
        <w:tabs>
          <w:tab w:val="num" w:pos="6480"/>
        </w:tabs>
        <w:ind w:left="6480" w:hanging="360"/>
      </w:pPr>
    </w:lvl>
  </w:abstractNum>
  <w:abstractNum w:abstractNumId="20" w15:restartNumberingAfterBreak="0">
    <w:nsid w:val="5ECD16F3"/>
    <w:multiLevelType w:val="hybridMultilevel"/>
    <w:tmpl w:val="37AE7AF4"/>
    <w:lvl w:ilvl="0" w:tplc="6674FCCE">
      <w:start w:val="1"/>
      <w:numFmt w:val="decimal"/>
      <w:lvlText w:val="%1."/>
      <w:lvlJc w:val="left"/>
      <w:pPr>
        <w:tabs>
          <w:tab w:val="num" w:pos="720"/>
        </w:tabs>
        <w:ind w:left="720" w:hanging="360"/>
      </w:pPr>
    </w:lvl>
    <w:lvl w:ilvl="1" w:tplc="FC3C1894">
      <w:start w:val="1"/>
      <w:numFmt w:val="decimal"/>
      <w:lvlText w:val="%2."/>
      <w:lvlJc w:val="left"/>
      <w:pPr>
        <w:tabs>
          <w:tab w:val="num" w:pos="1440"/>
        </w:tabs>
        <w:ind w:left="1440" w:hanging="360"/>
      </w:pPr>
    </w:lvl>
    <w:lvl w:ilvl="2" w:tplc="398E5318">
      <w:start w:val="1"/>
      <w:numFmt w:val="decimal"/>
      <w:lvlText w:val="%3."/>
      <w:lvlJc w:val="left"/>
      <w:pPr>
        <w:tabs>
          <w:tab w:val="num" w:pos="2160"/>
        </w:tabs>
        <w:ind w:left="2160" w:hanging="360"/>
      </w:pPr>
    </w:lvl>
    <w:lvl w:ilvl="3" w:tplc="37263680">
      <w:start w:val="1"/>
      <w:numFmt w:val="decimal"/>
      <w:lvlText w:val="%4."/>
      <w:lvlJc w:val="left"/>
      <w:pPr>
        <w:tabs>
          <w:tab w:val="num" w:pos="2880"/>
        </w:tabs>
        <w:ind w:left="2880" w:hanging="360"/>
      </w:pPr>
    </w:lvl>
    <w:lvl w:ilvl="4" w:tplc="25DA8F48">
      <w:start w:val="1"/>
      <w:numFmt w:val="decimal"/>
      <w:lvlText w:val="%5."/>
      <w:lvlJc w:val="left"/>
      <w:pPr>
        <w:tabs>
          <w:tab w:val="num" w:pos="3600"/>
        </w:tabs>
        <w:ind w:left="3600" w:hanging="360"/>
      </w:pPr>
    </w:lvl>
    <w:lvl w:ilvl="5" w:tplc="30A238BA">
      <w:start w:val="1"/>
      <w:numFmt w:val="decimal"/>
      <w:lvlText w:val="%6."/>
      <w:lvlJc w:val="left"/>
      <w:pPr>
        <w:tabs>
          <w:tab w:val="num" w:pos="4320"/>
        </w:tabs>
        <w:ind w:left="4320" w:hanging="360"/>
      </w:pPr>
    </w:lvl>
    <w:lvl w:ilvl="6" w:tplc="93301898">
      <w:start w:val="1"/>
      <w:numFmt w:val="decimal"/>
      <w:lvlText w:val="%7."/>
      <w:lvlJc w:val="left"/>
      <w:pPr>
        <w:tabs>
          <w:tab w:val="num" w:pos="5040"/>
        </w:tabs>
        <w:ind w:left="5040" w:hanging="360"/>
      </w:pPr>
    </w:lvl>
    <w:lvl w:ilvl="7" w:tplc="D92C13FC">
      <w:start w:val="1"/>
      <w:numFmt w:val="decimal"/>
      <w:lvlText w:val="%8."/>
      <w:lvlJc w:val="left"/>
      <w:pPr>
        <w:tabs>
          <w:tab w:val="num" w:pos="5760"/>
        </w:tabs>
        <w:ind w:left="5760" w:hanging="360"/>
      </w:pPr>
    </w:lvl>
    <w:lvl w:ilvl="8" w:tplc="2BE09B3E">
      <w:start w:val="1"/>
      <w:numFmt w:val="decimal"/>
      <w:lvlText w:val="%9."/>
      <w:lvlJc w:val="left"/>
      <w:pPr>
        <w:tabs>
          <w:tab w:val="num" w:pos="6480"/>
        </w:tabs>
        <w:ind w:left="6480" w:hanging="360"/>
      </w:pPr>
    </w:lvl>
  </w:abstractNum>
  <w:abstractNum w:abstractNumId="21" w15:restartNumberingAfterBreak="0">
    <w:nsid w:val="67DB0D48"/>
    <w:multiLevelType w:val="hybridMultilevel"/>
    <w:tmpl w:val="6A0A6A6E"/>
    <w:lvl w:ilvl="0" w:tplc="5D168148">
      <w:start w:val="10"/>
      <w:numFmt w:val="decimal"/>
      <w:lvlText w:val="%1."/>
      <w:lvlJc w:val="left"/>
      <w:pPr>
        <w:tabs>
          <w:tab w:val="num" w:pos="720"/>
        </w:tabs>
        <w:ind w:left="720" w:hanging="360"/>
      </w:pPr>
    </w:lvl>
    <w:lvl w:ilvl="1" w:tplc="1BF8519C">
      <w:start w:val="1"/>
      <w:numFmt w:val="decimal"/>
      <w:lvlText w:val="%2."/>
      <w:lvlJc w:val="left"/>
      <w:pPr>
        <w:tabs>
          <w:tab w:val="num" w:pos="1440"/>
        </w:tabs>
        <w:ind w:left="1440" w:hanging="360"/>
      </w:pPr>
    </w:lvl>
    <w:lvl w:ilvl="2" w:tplc="3594F046">
      <w:start w:val="1"/>
      <w:numFmt w:val="decimal"/>
      <w:lvlText w:val="%3."/>
      <w:lvlJc w:val="left"/>
      <w:pPr>
        <w:tabs>
          <w:tab w:val="num" w:pos="2160"/>
        </w:tabs>
        <w:ind w:left="2160" w:hanging="360"/>
      </w:pPr>
    </w:lvl>
    <w:lvl w:ilvl="3" w:tplc="6F408CBE">
      <w:start w:val="1"/>
      <w:numFmt w:val="decimal"/>
      <w:lvlText w:val="%4."/>
      <w:lvlJc w:val="left"/>
      <w:pPr>
        <w:tabs>
          <w:tab w:val="num" w:pos="2880"/>
        </w:tabs>
        <w:ind w:left="2880" w:hanging="360"/>
      </w:pPr>
    </w:lvl>
    <w:lvl w:ilvl="4" w:tplc="F2A0A644">
      <w:start w:val="1"/>
      <w:numFmt w:val="decimal"/>
      <w:lvlText w:val="%5."/>
      <w:lvlJc w:val="left"/>
      <w:pPr>
        <w:tabs>
          <w:tab w:val="num" w:pos="3600"/>
        </w:tabs>
        <w:ind w:left="3600" w:hanging="360"/>
      </w:pPr>
    </w:lvl>
    <w:lvl w:ilvl="5" w:tplc="0950C492">
      <w:start w:val="1"/>
      <w:numFmt w:val="decimal"/>
      <w:lvlText w:val="%6."/>
      <w:lvlJc w:val="left"/>
      <w:pPr>
        <w:tabs>
          <w:tab w:val="num" w:pos="4320"/>
        </w:tabs>
        <w:ind w:left="4320" w:hanging="360"/>
      </w:pPr>
    </w:lvl>
    <w:lvl w:ilvl="6" w:tplc="9BE41E2E">
      <w:start w:val="1"/>
      <w:numFmt w:val="decimal"/>
      <w:lvlText w:val="%7."/>
      <w:lvlJc w:val="left"/>
      <w:pPr>
        <w:tabs>
          <w:tab w:val="num" w:pos="5040"/>
        </w:tabs>
        <w:ind w:left="5040" w:hanging="360"/>
      </w:pPr>
    </w:lvl>
    <w:lvl w:ilvl="7" w:tplc="139EF622">
      <w:start w:val="1"/>
      <w:numFmt w:val="decimal"/>
      <w:lvlText w:val="%8."/>
      <w:lvlJc w:val="left"/>
      <w:pPr>
        <w:tabs>
          <w:tab w:val="num" w:pos="5760"/>
        </w:tabs>
        <w:ind w:left="5760" w:hanging="360"/>
      </w:pPr>
    </w:lvl>
    <w:lvl w:ilvl="8" w:tplc="3F04FFCC">
      <w:start w:val="1"/>
      <w:numFmt w:val="decimal"/>
      <w:lvlText w:val="%9."/>
      <w:lvlJc w:val="left"/>
      <w:pPr>
        <w:tabs>
          <w:tab w:val="num" w:pos="6480"/>
        </w:tabs>
        <w:ind w:left="6480" w:hanging="360"/>
      </w:pPr>
    </w:lvl>
  </w:abstractNum>
  <w:abstractNum w:abstractNumId="22" w15:restartNumberingAfterBreak="0">
    <w:nsid w:val="6A4C3860"/>
    <w:multiLevelType w:val="hybridMultilevel"/>
    <w:tmpl w:val="11C284DC"/>
    <w:lvl w:ilvl="0" w:tplc="5C6ABE54">
      <w:start w:val="1"/>
      <w:numFmt w:val="bullet"/>
      <w:lvlText w:val=""/>
      <w:lvlJc w:val="left"/>
      <w:pPr>
        <w:tabs>
          <w:tab w:val="num" w:pos="720"/>
        </w:tabs>
        <w:ind w:left="720" w:hanging="360"/>
      </w:pPr>
      <w:rPr>
        <w:rFonts w:ascii="Symbol" w:hAnsi="Symbol" w:hint="default"/>
        <w:sz w:val="20"/>
      </w:rPr>
    </w:lvl>
    <w:lvl w:ilvl="1" w:tplc="3A36A326">
      <w:start w:val="1"/>
      <w:numFmt w:val="bullet"/>
      <w:lvlText w:val="o"/>
      <w:lvlJc w:val="left"/>
      <w:pPr>
        <w:tabs>
          <w:tab w:val="num" w:pos="1440"/>
        </w:tabs>
        <w:ind w:left="1440" w:hanging="360"/>
      </w:pPr>
      <w:rPr>
        <w:rFonts w:ascii="Courier New" w:hAnsi="Courier New" w:hint="default"/>
        <w:sz w:val="20"/>
      </w:rPr>
    </w:lvl>
    <w:lvl w:ilvl="2" w:tplc="8090B202">
      <w:start w:val="1"/>
      <w:numFmt w:val="bullet"/>
      <w:lvlText w:val=""/>
      <w:lvlJc w:val="left"/>
      <w:pPr>
        <w:tabs>
          <w:tab w:val="num" w:pos="2160"/>
        </w:tabs>
        <w:ind w:left="2160" w:hanging="360"/>
      </w:pPr>
      <w:rPr>
        <w:rFonts w:ascii="Wingdings" w:hAnsi="Wingdings" w:hint="default"/>
        <w:sz w:val="20"/>
      </w:rPr>
    </w:lvl>
    <w:lvl w:ilvl="3" w:tplc="76EE0B20">
      <w:start w:val="1"/>
      <w:numFmt w:val="bullet"/>
      <w:lvlText w:val=""/>
      <w:lvlJc w:val="left"/>
      <w:pPr>
        <w:tabs>
          <w:tab w:val="num" w:pos="2880"/>
        </w:tabs>
        <w:ind w:left="2880" w:hanging="360"/>
      </w:pPr>
      <w:rPr>
        <w:rFonts w:ascii="Wingdings" w:hAnsi="Wingdings" w:hint="default"/>
        <w:sz w:val="20"/>
      </w:rPr>
    </w:lvl>
    <w:lvl w:ilvl="4" w:tplc="1010B9AE">
      <w:start w:val="1"/>
      <w:numFmt w:val="bullet"/>
      <w:lvlText w:val=""/>
      <w:lvlJc w:val="left"/>
      <w:pPr>
        <w:tabs>
          <w:tab w:val="num" w:pos="3600"/>
        </w:tabs>
        <w:ind w:left="3600" w:hanging="360"/>
      </w:pPr>
      <w:rPr>
        <w:rFonts w:ascii="Wingdings" w:hAnsi="Wingdings" w:hint="default"/>
        <w:sz w:val="20"/>
      </w:rPr>
    </w:lvl>
    <w:lvl w:ilvl="5" w:tplc="C0421922">
      <w:start w:val="1"/>
      <w:numFmt w:val="bullet"/>
      <w:lvlText w:val=""/>
      <w:lvlJc w:val="left"/>
      <w:pPr>
        <w:tabs>
          <w:tab w:val="num" w:pos="4320"/>
        </w:tabs>
        <w:ind w:left="4320" w:hanging="360"/>
      </w:pPr>
      <w:rPr>
        <w:rFonts w:ascii="Wingdings" w:hAnsi="Wingdings" w:hint="default"/>
        <w:sz w:val="20"/>
      </w:rPr>
    </w:lvl>
    <w:lvl w:ilvl="6" w:tplc="ABC8BF1A">
      <w:start w:val="1"/>
      <w:numFmt w:val="bullet"/>
      <w:lvlText w:val=""/>
      <w:lvlJc w:val="left"/>
      <w:pPr>
        <w:tabs>
          <w:tab w:val="num" w:pos="5040"/>
        </w:tabs>
        <w:ind w:left="5040" w:hanging="360"/>
      </w:pPr>
      <w:rPr>
        <w:rFonts w:ascii="Wingdings" w:hAnsi="Wingdings" w:hint="default"/>
        <w:sz w:val="20"/>
      </w:rPr>
    </w:lvl>
    <w:lvl w:ilvl="7" w:tplc="EBBE679A">
      <w:start w:val="1"/>
      <w:numFmt w:val="bullet"/>
      <w:lvlText w:val=""/>
      <w:lvlJc w:val="left"/>
      <w:pPr>
        <w:tabs>
          <w:tab w:val="num" w:pos="5760"/>
        </w:tabs>
        <w:ind w:left="5760" w:hanging="360"/>
      </w:pPr>
      <w:rPr>
        <w:rFonts w:ascii="Wingdings" w:hAnsi="Wingdings" w:hint="default"/>
        <w:sz w:val="20"/>
      </w:rPr>
    </w:lvl>
    <w:lvl w:ilvl="8" w:tplc="EDB24996">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F7434D"/>
    <w:multiLevelType w:val="hybridMultilevel"/>
    <w:tmpl w:val="2AF20F0C"/>
    <w:lvl w:ilvl="0" w:tplc="7FDA6DD8">
      <w:start w:val="1"/>
      <w:numFmt w:val="bullet"/>
      <w:lvlText w:val=""/>
      <w:lvlJc w:val="left"/>
      <w:pPr>
        <w:tabs>
          <w:tab w:val="num" w:pos="1440"/>
        </w:tabs>
        <w:ind w:left="1440" w:hanging="360"/>
      </w:pPr>
      <w:rPr>
        <w:rFonts w:ascii="Symbol" w:hAnsi="Symbol" w:hint="default"/>
        <w:sz w:val="20"/>
      </w:rPr>
    </w:lvl>
    <w:lvl w:ilvl="1" w:tplc="6090EEFE">
      <w:start w:val="1"/>
      <w:numFmt w:val="bullet"/>
      <w:lvlText w:val="o"/>
      <w:lvlJc w:val="left"/>
      <w:pPr>
        <w:tabs>
          <w:tab w:val="num" w:pos="2160"/>
        </w:tabs>
        <w:ind w:left="2160" w:hanging="360"/>
      </w:pPr>
      <w:rPr>
        <w:rFonts w:ascii="Courier New" w:hAnsi="Courier New" w:hint="default"/>
        <w:sz w:val="20"/>
      </w:rPr>
    </w:lvl>
    <w:lvl w:ilvl="2" w:tplc="1C2AFD9A">
      <w:start w:val="1"/>
      <w:numFmt w:val="bullet"/>
      <w:lvlText w:val=""/>
      <w:lvlJc w:val="left"/>
      <w:pPr>
        <w:tabs>
          <w:tab w:val="num" w:pos="2880"/>
        </w:tabs>
        <w:ind w:left="2880" w:hanging="360"/>
      </w:pPr>
      <w:rPr>
        <w:rFonts w:ascii="Wingdings" w:hAnsi="Wingdings" w:hint="default"/>
        <w:sz w:val="20"/>
      </w:rPr>
    </w:lvl>
    <w:lvl w:ilvl="3" w:tplc="C338F1AE">
      <w:start w:val="1"/>
      <w:numFmt w:val="bullet"/>
      <w:lvlText w:val=""/>
      <w:lvlJc w:val="left"/>
      <w:pPr>
        <w:tabs>
          <w:tab w:val="num" w:pos="3600"/>
        </w:tabs>
        <w:ind w:left="3600" w:hanging="360"/>
      </w:pPr>
      <w:rPr>
        <w:rFonts w:ascii="Wingdings" w:hAnsi="Wingdings" w:hint="default"/>
        <w:sz w:val="20"/>
      </w:rPr>
    </w:lvl>
    <w:lvl w:ilvl="4" w:tplc="632CE824">
      <w:start w:val="1"/>
      <w:numFmt w:val="bullet"/>
      <w:lvlText w:val=""/>
      <w:lvlJc w:val="left"/>
      <w:pPr>
        <w:tabs>
          <w:tab w:val="num" w:pos="4320"/>
        </w:tabs>
        <w:ind w:left="4320" w:hanging="360"/>
      </w:pPr>
      <w:rPr>
        <w:rFonts w:ascii="Wingdings" w:hAnsi="Wingdings" w:hint="default"/>
        <w:sz w:val="20"/>
      </w:rPr>
    </w:lvl>
    <w:lvl w:ilvl="5" w:tplc="43661BC4">
      <w:start w:val="1"/>
      <w:numFmt w:val="bullet"/>
      <w:lvlText w:val=""/>
      <w:lvlJc w:val="left"/>
      <w:pPr>
        <w:tabs>
          <w:tab w:val="num" w:pos="5040"/>
        </w:tabs>
        <w:ind w:left="5040" w:hanging="360"/>
      </w:pPr>
      <w:rPr>
        <w:rFonts w:ascii="Wingdings" w:hAnsi="Wingdings" w:hint="default"/>
        <w:sz w:val="20"/>
      </w:rPr>
    </w:lvl>
    <w:lvl w:ilvl="6" w:tplc="7C6820F2">
      <w:start w:val="1"/>
      <w:numFmt w:val="bullet"/>
      <w:lvlText w:val=""/>
      <w:lvlJc w:val="left"/>
      <w:pPr>
        <w:tabs>
          <w:tab w:val="num" w:pos="5760"/>
        </w:tabs>
        <w:ind w:left="5760" w:hanging="360"/>
      </w:pPr>
      <w:rPr>
        <w:rFonts w:ascii="Wingdings" w:hAnsi="Wingdings" w:hint="default"/>
        <w:sz w:val="20"/>
      </w:rPr>
    </w:lvl>
    <w:lvl w:ilvl="7" w:tplc="389AD52E">
      <w:start w:val="1"/>
      <w:numFmt w:val="bullet"/>
      <w:lvlText w:val=""/>
      <w:lvlJc w:val="left"/>
      <w:pPr>
        <w:tabs>
          <w:tab w:val="num" w:pos="6480"/>
        </w:tabs>
        <w:ind w:left="6480" w:hanging="360"/>
      </w:pPr>
      <w:rPr>
        <w:rFonts w:ascii="Wingdings" w:hAnsi="Wingdings" w:hint="default"/>
        <w:sz w:val="20"/>
      </w:rPr>
    </w:lvl>
    <w:lvl w:ilvl="8" w:tplc="CD9433DE">
      <w:start w:val="1"/>
      <w:numFmt w:val="bullet"/>
      <w:lvlText w:val=""/>
      <w:lvlJc w:val="left"/>
      <w:pPr>
        <w:tabs>
          <w:tab w:val="num" w:pos="7200"/>
        </w:tabs>
        <w:ind w:left="7200" w:hanging="360"/>
      </w:pPr>
      <w:rPr>
        <w:rFonts w:ascii="Wingdings" w:hAnsi="Wingdings" w:hint="default"/>
        <w:sz w:val="20"/>
      </w:rPr>
    </w:lvl>
  </w:abstractNum>
  <w:abstractNum w:abstractNumId="24" w15:restartNumberingAfterBreak="0">
    <w:nsid w:val="76823616"/>
    <w:multiLevelType w:val="hybridMultilevel"/>
    <w:tmpl w:val="2DB02FC6"/>
    <w:lvl w:ilvl="0" w:tplc="32180D4E">
      <w:start w:val="1"/>
      <w:numFmt w:val="bullet"/>
      <w:lvlText w:val=""/>
      <w:lvlJc w:val="left"/>
      <w:pPr>
        <w:ind w:left="1080" w:hanging="360"/>
      </w:pPr>
      <w:rPr>
        <w:rFonts w:ascii="Wingdings" w:hAnsi="Wingdings" w:hint="default"/>
      </w:rPr>
    </w:lvl>
    <w:lvl w:ilvl="1" w:tplc="C7860AE0">
      <w:start w:val="1"/>
      <w:numFmt w:val="bullet"/>
      <w:lvlText w:val="o"/>
      <w:lvlJc w:val="left"/>
      <w:pPr>
        <w:ind w:left="1800" w:hanging="360"/>
      </w:pPr>
      <w:rPr>
        <w:rFonts w:ascii="Courier New" w:hAnsi="Courier New" w:cs="Courier New" w:hint="default"/>
      </w:rPr>
    </w:lvl>
    <w:lvl w:ilvl="2" w:tplc="87EA9230">
      <w:start w:val="1"/>
      <w:numFmt w:val="bullet"/>
      <w:lvlText w:val=""/>
      <w:lvlJc w:val="left"/>
      <w:pPr>
        <w:ind w:left="2520" w:hanging="360"/>
      </w:pPr>
      <w:rPr>
        <w:rFonts w:ascii="Wingdings" w:hAnsi="Wingdings" w:hint="default"/>
      </w:rPr>
    </w:lvl>
    <w:lvl w:ilvl="3" w:tplc="B9EC286A">
      <w:start w:val="1"/>
      <w:numFmt w:val="bullet"/>
      <w:lvlText w:val=""/>
      <w:lvlJc w:val="left"/>
      <w:pPr>
        <w:ind w:left="3240" w:hanging="360"/>
      </w:pPr>
      <w:rPr>
        <w:rFonts w:ascii="Symbol" w:hAnsi="Symbol" w:hint="default"/>
      </w:rPr>
    </w:lvl>
    <w:lvl w:ilvl="4" w:tplc="F63AB718">
      <w:start w:val="1"/>
      <w:numFmt w:val="bullet"/>
      <w:lvlText w:val="o"/>
      <w:lvlJc w:val="left"/>
      <w:pPr>
        <w:ind w:left="3960" w:hanging="360"/>
      </w:pPr>
      <w:rPr>
        <w:rFonts w:ascii="Courier New" w:hAnsi="Courier New" w:cs="Courier New" w:hint="default"/>
      </w:rPr>
    </w:lvl>
    <w:lvl w:ilvl="5" w:tplc="C5E476E2">
      <w:start w:val="1"/>
      <w:numFmt w:val="bullet"/>
      <w:lvlText w:val=""/>
      <w:lvlJc w:val="left"/>
      <w:pPr>
        <w:ind w:left="4680" w:hanging="360"/>
      </w:pPr>
      <w:rPr>
        <w:rFonts w:ascii="Wingdings" w:hAnsi="Wingdings" w:hint="default"/>
      </w:rPr>
    </w:lvl>
    <w:lvl w:ilvl="6" w:tplc="1F7E92EE">
      <w:start w:val="1"/>
      <w:numFmt w:val="bullet"/>
      <w:lvlText w:val=""/>
      <w:lvlJc w:val="left"/>
      <w:pPr>
        <w:ind w:left="5400" w:hanging="360"/>
      </w:pPr>
      <w:rPr>
        <w:rFonts w:ascii="Symbol" w:hAnsi="Symbol" w:hint="default"/>
      </w:rPr>
    </w:lvl>
    <w:lvl w:ilvl="7" w:tplc="37D094F2">
      <w:start w:val="1"/>
      <w:numFmt w:val="bullet"/>
      <w:lvlText w:val="o"/>
      <w:lvlJc w:val="left"/>
      <w:pPr>
        <w:ind w:left="6120" w:hanging="360"/>
      </w:pPr>
      <w:rPr>
        <w:rFonts w:ascii="Courier New" w:hAnsi="Courier New" w:cs="Courier New" w:hint="default"/>
      </w:rPr>
    </w:lvl>
    <w:lvl w:ilvl="8" w:tplc="741A887E">
      <w:start w:val="1"/>
      <w:numFmt w:val="bullet"/>
      <w:lvlText w:val=""/>
      <w:lvlJc w:val="left"/>
      <w:pPr>
        <w:ind w:left="6840" w:hanging="360"/>
      </w:pPr>
      <w:rPr>
        <w:rFonts w:ascii="Wingdings" w:hAnsi="Wingdings" w:hint="default"/>
      </w:rPr>
    </w:lvl>
  </w:abstractNum>
  <w:abstractNum w:abstractNumId="25" w15:restartNumberingAfterBreak="0">
    <w:nsid w:val="76F033A9"/>
    <w:multiLevelType w:val="hybridMultilevel"/>
    <w:tmpl w:val="327E8106"/>
    <w:lvl w:ilvl="0" w:tplc="6826D814">
      <w:start w:val="1"/>
      <w:numFmt w:val="bullet"/>
      <w:lvlText w:val=""/>
      <w:lvlJc w:val="left"/>
      <w:pPr>
        <w:tabs>
          <w:tab w:val="num" w:pos="720"/>
        </w:tabs>
        <w:ind w:left="720" w:hanging="360"/>
      </w:pPr>
      <w:rPr>
        <w:rFonts w:ascii="Symbol" w:hAnsi="Symbol" w:hint="default"/>
        <w:sz w:val="20"/>
      </w:rPr>
    </w:lvl>
    <w:lvl w:ilvl="1" w:tplc="EF4E27A6">
      <w:start w:val="1"/>
      <w:numFmt w:val="bullet"/>
      <w:lvlText w:val="o"/>
      <w:lvlJc w:val="left"/>
      <w:pPr>
        <w:tabs>
          <w:tab w:val="num" w:pos="1440"/>
        </w:tabs>
        <w:ind w:left="1440" w:hanging="360"/>
      </w:pPr>
      <w:rPr>
        <w:rFonts w:ascii="Courier New" w:hAnsi="Courier New" w:hint="default"/>
        <w:sz w:val="20"/>
      </w:rPr>
    </w:lvl>
    <w:lvl w:ilvl="2" w:tplc="535087C2">
      <w:start w:val="1"/>
      <w:numFmt w:val="bullet"/>
      <w:lvlText w:val=""/>
      <w:lvlJc w:val="left"/>
      <w:pPr>
        <w:tabs>
          <w:tab w:val="num" w:pos="2160"/>
        </w:tabs>
        <w:ind w:left="2160" w:hanging="360"/>
      </w:pPr>
      <w:rPr>
        <w:rFonts w:ascii="Wingdings" w:hAnsi="Wingdings" w:hint="default"/>
        <w:sz w:val="20"/>
      </w:rPr>
    </w:lvl>
    <w:lvl w:ilvl="3" w:tplc="A86A673E">
      <w:start w:val="1"/>
      <w:numFmt w:val="bullet"/>
      <w:lvlText w:val=""/>
      <w:lvlJc w:val="left"/>
      <w:pPr>
        <w:tabs>
          <w:tab w:val="num" w:pos="2880"/>
        </w:tabs>
        <w:ind w:left="2880" w:hanging="360"/>
      </w:pPr>
      <w:rPr>
        <w:rFonts w:ascii="Wingdings" w:hAnsi="Wingdings" w:hint="default"/>
        <w:sz w:val="20"/>
      </w:rPr>
    </w:lvl>
    <w:lvl w:ilvl="4" w:tplc="209EAF62">
      <w:start w:val="1"/>
      <w:numFmt w:val="bullet"/>
      <w:lvlText w:val=""/>
      <w:lvlJc w:val="left"/>
      <w:pPr>
        <w:tabs>
          <w:tab w:val="num" w:pos="3600"/>
        </w:tabs>
        <w:ind w:left="3600" w:hanging="360"/>
      </w:pPr>
      <w:rPr>
        <w:rFonts w:ascii="Wingdings" w:hAnsi="Wingdings" w:hint="default"/>
        <w:sz w:val="20"/>
      </w:rPr>
    </w:lvl>
    <w:lvl w:ilvl="5" w:tplc="D4B6E04A">
      <w:start w:val="1"/>
      <w:numFmt w:val="bullet"/>
      <w:lvlText w:val=""/>
      <w:lvlJc w:val="left"/>
      <w:pPr>
        <w:tabs>
          <w:tab w:val="num" w:pos="4320"/>
        </w:tabs>
        <w:ind w:left="4320" w:hanging="360"/>
      </w:pPr>
      <w:rPr>
        <w:rFonts w:ascii="Wingdings" w:hAnsi="Wingdings" w:hint="default"/>
        <w:sz w:val="20"/>
      </w:rPr>
    </w:lvl>
    <w:lvl w:ilvl="6" w:tplc="059455E4">
      <w:start w:val="1"/>
      <w:numFmt w:val="bullet"/>
      <w:lvlText w:val=""/>
      <w:lvlJc w:val="left"/>
      <w:pPr>
        <w:tabs>
          <w:tab w:val="num" w:pos="5040"/>
        </w:tabs>
        <w:ind w:left="5040" w:hanging="360"/>
      </w:pPr>
      <w:rPr>
        <w:rFonts w:ascii="Wingdings" w:hAnsi="Wingdings" w:hint="default"/>
        <w:sz w:val="20"/>
      </w:rPr>
    </w:lvl>
    <w:lvl w:ilvl="7" w:tplc="6EAE7E84">
      <w:start w:val="1"/>
      <w:numFmt w:val="bullet"/>
      <w:lvlText w:val=""/>
      <w:lvlJc w:val="left"/>
      <w:pPr>
        <w:tabs>
          <w:tab w:val="num" w:pos="5760"/>
        </w:tabs>
        <w:ind w:left="5760" w:hanging="360"/>
      </w:pPr>
      <w:rPr>
        <w:rFonts w:ascii="Wingdings" w:hAnsi="Wingdings" w:hint="default"/>
        <w:sz w:val="20"/>
      </w:rPr>
    </w:lvl>
    <w:lvl w:ilvl="8" w:tplc="2FD2D572">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CE5F2C"/>
    <w:multiLevelType w:val="hybridMultilevel"/>
    <w:tmpl w:val="D56ADF8C"/>
    <w:lvl w:ilvl="0" w:tplc="80966862">
      <w:start w:val="1"/>
      <w:numFmt w:val="bullet"/>
      <w:lvlText w:val=""/>
      <w:lvlJc w:val="left"/>
      <w:pPr>
        <w:ind w:left="720" w:hanging="360"/>
      </w:pPr>
      <w:rPr>
        <w:rFonts w:ascii="Wingdings" w:hAnsi="Wingdings" w:hint="default"/>
      </w:rPr>
    </w:lvl>
    <w:lvl w:ilvl="1" w:tplc="D796456C">
      <w:start w:val="1"/>
      <w:numFmt w:val="bullet"/>
      <w:lvlText w:val="o"/>
      <w:lvlJc w:val="left"/>
      <w:pPr>
        <w:ind w:left="1440" w:hanging="360"/>
      </w:pPr>
      <w:rPr>
        <w:rFonts w:ascii="Courier New" w:hAnsi="Courier New" w:cs="Courier New" w:hint="default"/>
      </w:rPr>
    </w:lvl>
    <w:lvl w:ilvl="2" w:tplc="AAFC1C24">
      <w:start w:val="1"/>
      <w:numFmt w:val="bullet"/>
      <w:lvlText w:val=""/>
      <w:lvlJc w:val="left"/>
      <w:pPr>
        <w:ind w:left="2160" w:hanging="360"/>
      </w:pPr>
      <w:rPr>
        <w:rFonts w:ascii="Wingdings" w:hAnsi="Wingdings" w:hint="default"/>
      </w:rPr>
    </w:lvl>
    <w:lvl w:ilvl="3" w:tplc="EA72A7C2">
      <w:start w:val="1"/>
      <w:numFmt w:val="bullet"/>
      <w:lvlText w:val=""/>
      <w:lvlJc w:val="left"/>
      <w:pPr>
        <w:ind w:left="2880" w:hanging="360"/>
      </w:pPr>
      <w:rPr>
        <w:rFonts w:ascii="Symbol" w:hAnsi="Symbol" w:hint="default"/>
      </w:rPr>
    </w:lvl>
    <w:lvl w:ilvl="4" w:tplc="28825248">
      <w:start w:val="1"/>
      <w:numFmt w:val="bullet"/>
      <w:lvlText w:val="o"/>
      <w:lvlJc w:val="left"/>
      <w:pPr>
        <w:ind w:left="3600" w:hanging="360"/>
      </w:pPr>
      <w:rPr>
        <w:rFonts w:ascii="Courier New" w:hAnsi="Courier New" w:cs="Courier New" w:hint="default"/>
      </w:rPr>
    </w:lvl>
    <w:lvl w:ilvl="5" w:tplc="EB7CA998">
      <w:start w:val="1"/>
      <w:numFmt w:val="bullet"/>
      <w:lvlText w:val=""/>
      <w:lvlJc w:val="left"/>
      <w:pPr>
        <w:ind w:left="4320" w:hanging="360"/>
      </w:pPr>
      <w:rPr>
        <w:rFonts w:ascii="Wingdings" w:hAnsi="Wingdings" w:hint="default"/>
      </w:rPr>
    </w:lvl>
    <w:lvl w:ilvl="6" w:tplc="A296F47E">
      <w:start w:val="1"/>
      <w:numFmt w:val="bullet"/>
      <w:lvlText w:val=""/>
      <w:lvlJc w:val="left"/>
      <w:pPr>
        <w:ind w:left="5040" w:hanging="360"/>
      </w:pPr>
      <w:rPr>
        <w:rFonts w:ascii="Symbol" w:hAnsi="Symbol" w:hint="default"/>
      </w:rPr>
    </w:lvl>
    <w:lvl w:ilvl="7" w:tplc="3DC2BA6A">
      <w:start w:val="1"/>
      <w:numFmt w:val="bullet"/>
      <w:lvlText w:val="o"/>
      <w:lvlJc w:val="left"/>
      <w:pPr>
        <w:ind w:left="5760" w:hanging="360"/>
      </w:pPr>
      <w:rPr>
        <w:rFonts w:ascii="Courier New" w:hAnsi="Courier New" w:cs="Courier New" w:hint="default"/>
      </w:rPr>
    </w:lvl>
    <w:lvl w:ilvl="8" w:tplc="21B68ACE">
      <w:start w:val="1"/>
      <w:numFmt w:val="bullet"/>
      <w:lvlText w:val=""/>
      <w:lvlJc w:val="left"/>
      <w:pPr>
        <w:ind w:left="6480" w:hanging="360"/>
      </w:pPr>
      <w:rPr>
        <w:rFonts w:ascii="Wingdings" w:hAnsi="Wingdings" w:hint="default"/>
      </w:rPr>
    </w:lvl>
  </w:abstractNum>
  <w:num w:numId="1" w16cid:durableId="1999335642">
    <w:abstractNumId w:val="10"/>
  </w:num>
  <w:num w:numId="2" w16cid:durableId="448280204">
    <w:abstractNumId w:val="23"/>
  </w:num>
  <w:num w:numId="3" w16cid:durableId="945191248">
    <w:abstractNumId w:val="8"/>
  </w:num>
  <w:num w:numId="4" w16cid:durableId="2034844326">
    <w:abstractNumId w:val="14"/>
  </w:num>
  <w:num w:numId="5" w16cid:durableId="291323631">
    <w:abstractNumId w:val="15"/>
  </w:num>
  <w:num w:numId="6" w16cid:durableId="614213015">
    <w:abstractNumId w:val="3"/>
  </w:num>
  <w:num w:numId="7" w16cid:durableId="353461851">
    <w:abstractNumId w:val="25"/>
  </w:num>
  <w:num w:numId="8" w16cid:durableId="1988167666">
    <w:abstractNumId w:val="9"/>
  </w:num>
  <w:num w:numId="9" w16cid:durableId="878858324">
    <w:abstractNumId w:val="21"/>
  </w:num>
  <w:num w:numId="10" w16cid:durableId="77483607">
    <w:abstractNumId w:val="19"/>
  </w:num>
  <w:num w:numId="11" w16cid:durableId="1571118646">
    <w:abstractNumId w:val="22"/>
  </w:num>
  <w:num w:numId="12" w16cid:durableId="781723466">
    <w:abstractNumId w:val="2"/>
  </w:num>
  <w:num w:numId="13" w16cid:durableId="426121660">
    <w:abstractNumId w:val="5"/>
  </w:num>
  <w:num w:numId="14" w16cid:durableId="873226291">
    <w:abstractNumId w:val="7"/>
  </w:num>
  <w:num w:numId="15" w16cid:durableId="1884900049">
    <w:abstractNumId w:val="1"/>
  </w:num>
  <w:num w:numId="16" w16cid:durableId="1568882168">
    <w:abstractNumId w:val="4"/>
  </w:num>
  <w:num w:numId="17" w16cid:durableId="652417333">
    <w:abstractNumId w:val="6"/>
  </w:num>
  <w:num w:numId="18" w16cid:durableId="1228491993">
    <w:abstractNumId w:val="20"/>
  </w:num>
  <w:num w:numId="19" w16cid:durableId="1896774963">
    <w:abstractNumId w:val="11"/>
  </w:num>
  <w:num w:numId="20" w16cid:durableId="2015255240">
    <w:abstractNumId w:val="13"/>
  </w:num>
  <w:num w:numId="21" w16cid:durableId="1561674250">
    <w:abstractNumId w:val="24"/>
  </w:num>
  <w:num w:numId="22" w16cid:durableId="106052253">
    <w:abstractNumId w:val="17"/>
  </w:num>
  <w:num w:numId="23" w16cid:durableId="1525825554">
    <w:abstractNumId w:val="18"/>
  </w:num>
  <w:num w:numId="24" w16cid:durableId="961613423">
    <w:abstractNumId w:val="12"/>
  </w:num>
  <w:num w:numId="25" w16cid:durableId="968163985">
    <w:abstractNumId w:val="0"/>
  </w:num>
  <w:num w:numId="26" w16cid:durableId="742214524">
    <w:abstractNumId w:val="26"/>
  </w:num>
  <w:num w:numId="27" w16cid:durableId="13539937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A51"/>
    <w:rsid w:val="00133BAF"/>
    <w:rsid w:val="001351CF"/>
    <w:rsid w:val="001445E8"/>
    <w:rsid w:val="001B4DD6"/>
    <w:rsid w:val="002E46AA"/>
    <w:rsid w:val="004A0C3A"/>
    <w:rsid w:val="007C19E0"/>
    <w:rsid w:val="008105F3"/>
    <w:rsid w:val="008E211D"/>
    <w:rsid w:val="009415E7"/>
    <w:rsid w:val="00B130BD"/>
    <w:rsid w:val="00BC6B63"/>
    <w:rsid w:val="00D05293"/>
    <w:rsid w:val="00D23B96"/>
    <w:rsid w:val="00DF4017"/>
    <w:rsid w:val="00E65A51"/>
    <w:rsid w:val="00E80096"/>
    <w:rsid w:val="00EC62D2"/>
    <w:rsid w:val="00F416E1"/>
    <w:rsid w:val="00F63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5C1635"/>
  <w15:docId w15:val="{3C8C37B2-37AD-43CE-A4BC-46D54EB1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styleId="Lienhypertexte">
    <w:name w:val="Hyperlink"/>
    <w:basedOn w:val="Policepardfaut"/>
    <w:uiPriority w:val="99"/>
    <w:unhideWhenUsed/>
    <w:rPr>
      <w:color w:val="0563C1" w:themeColor="hyperlink"/>
      <w:u w:val="single"/>
    </w:rPr>
  </w:style>
  <w:style w:type="paragraph" w:styleId="Sansinterligne">
    <w:name w:val="No Spacing"/>
    <w:basedOn w:val="Normal"/>
    <w:link w:val="SansinterligneCar"/>
    <w:uiPriority w:val="99"/>
    <w:qFormat/>
    <w:pPr>
      <w:spacing w:after="0" w:line="240" w:lineRule="auto"/>
    </w:pPr>
    <w:rPr>
      <w:rFonts w:ascii="Calibri" w:eastAsia="Times New Roman" w:hAnsi="Calibri" w:cs="Times New Roman"/>
      <w:sz w:val="20"/>
      <w:szCs w:val="20"/>
      <w:lang w:eastAsia="fr-FR"/>
    </w:rPr>
  </w:style>
  <w:style w:type="character" w:customStyle="1" w:styleId="SansinterligneCar">
    <w:name w:val="Sans interligne Car"/>
    <w:link w:val="Sansinterligne"/>
    <w:uiPriority w:val="99"/>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sid w:val="00D23B96"/>
    <w:rPr>
      <w:sz w:val="16"/>
      <w:szCs w:val="16"/>
    </w:rPr>
  </w:style>
  <w:style w:type="paragraph" w:styleId="Commentaire">
    <w:name w:val="annotation text"/>
    <w:basedOn w:val="Normal"/>
    <w:link w:val="CommentaireCar"/>
    <w:uiPriority w:val="99"/>
    <w:semiHidden/>
    <w:unhideWhenUsed/>
    <w:rsid w:val="00D23B96"/>
    <w:pPr>
      <w:spacing w:line="240" w:lineRule="auto"/>
    </w:pPr>
    <w:rPr>
      <w:sz w:val="20"/>
      <w:szCs w:val="20"/>
    </w:rPr>
  </w:style>
  <w:style w:type="character" w:customStyle="1" w:styleId="CommentaireCar">
    <w:name w:val="Commentaire Car"/>
    <w:basedOn w:val="Policepardfaut"/>
    <w:link w:val="Commentaire"/>
    <w:uiPriority w:val="99"/>
    <w:semiHidden/>
    <w:rsid w:val="00D23B96"/>
    <w:rPr>
      <w:sz w:val="20"/>
      <w:szCs w:val="20"/>
    </w:rPr>
  </w:style>
  <w:style w:type="paragraph" w:styleId="Objetducommentaire">
    <w:name w:val="annotation subject"/>
    <w:basedOn w:val="Commentaire"/>
    <w:next w:val="Commentaire"/>
    <w:link w:val="ObjetducommentaireCar"/>
    <w:uiPriority w:val="99"/>
    <w:semiHidden/>
    <w:unhideWhenUsed/>
    <w:rsid w:val="00D23B96"/>
    <w:rPr>
      <w:b/>
      <w:bCs/>
    </w:rPr>
  </w:style>
  <w:style w:type="character" w:customStyle="1" w:styleId="ObjetducommentaireCar">
    <w:name w:val="Objet du commentaire Car"/>
    <w:basedOn w:val="CommentaireCar"/>
    <w:link w:val="Objetducommentaire"/>
    <w:uiPriority w:val="99"/>
    <w:semiHidden/>
    <w:rsid w:val="00D23B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chu-montpellier.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chu-montpellier.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chu-montpellier.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19C1E4625E5849A50E9C628580926B" ma:contentTypeVersion="1" ma:contentTypeDescription="Crée un document." ma:contentTypeScope="" ma:versionID="9dd834402fd0abb6ea170dbaa748dee0">
  <xsd:schema xmlns:xsd="http://www.w3.org/2001/XMLSchema" xmlns:xs="http://www.w3.org/2001/XMLSchema" xmlns:p="http://schemas.microsoft.com/office/2006/metadata/properties" xmlns:ns2="a4c11415-1d11-47bc-ac82-919833f51b50" xmlns:ns3="fd7a8f16-3652-4b27-9113-61c892b9499a" targetNamespace="http://schemas.microsoft.com/office/2006/metadata/properties" ma:root="true" ma:fieldsID="80799bd709fc3aa2e574d3023d8f83e1" ns2:_="" ns3:_="">
    <xsd:import namespace="a4c11415-1d11-47bc-ac82-919833f51b50"/>
    <xsd:import namespace="fd7a8f16-3652-4b27-9113-61c892b9499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11415-1d11-47bc-ac82-919833f51b5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d7a8f16-3652-4b27-9113-61c892b9499a"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4c11415-1d11-47bc-ac82-919833f51b50">AF2KPWMAPK4K-2033878844-24819</_dlc_DocId>
    <_dlc_DocIdUrl xmlns="a4c11415-1d11-47bc-ac82-919833f51b50">
      <Url>https://partage.chu-montpellier.priv/DSI/DPO/_layouts/15/DocIdRedir.aspx?ID=AF2KPWMAPK4K-2033878844-24819</Url>
      <Description>AF2KPWMAPK4K-2033878844-24819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98BD36-3ED4-4A43-9654-0B3A5F213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11415-1d11-47bc-ac82-919833f51b50"/>
    <ds:schemaRef ds:uri="fd7a8f16-3652-4b27-9113-61c892b949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CF82E-BDD4-4C0C-90F6-F96C867B88BD}">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4c11415-1d11-47bc-ac82-919833f51b50"/>
    <ds:schemaRef ds:uri="fd7a8f16-3652-4b27-9113-61c892b9499a"/>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61442C5-2EA2-4718-BAAD-ADC32C86BCB1}">
  <ds:schemaRefs>
    <ds:schemaRef ds:uri="http://schemas.microsoft.com/sharepoint/v3/contenttype/forms"/>
  </ds:schemaRefs>
</ds:datastoreItem>
</file>

<file path=customXml/itemProps4.xml><?xml version="1.0" encoding="utf-8"?>
<ds:datastoreItem xmlns:ds="http://schemas.openxmlformats.org/officeDocument/2006/customXml" ds:itemID="{5D4AFE10-5294-417D-A2AF-F441EA300E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2325</Words>
  <Characters>12789</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CONTRAT DE TRAITEMENT DE DONNES_V2023</vt:lpstr>
    </vt:vector>
  </TitlesOfParts>
  <Company>CHRU Montpellier</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TRAITEMENT DE DONNES_V2023</dc:title>
  <dc:subject/>
  <dc:creator>LAURENT CUENCA CHRISTEL</dc:creator>
  <cp:keywords/>
  <dc:description/>
  <cp:lastModifiedBy>PERRET CLEMENTINE</cp:lastModifiedBy>
  <cp:revision>7</cp:revision>
  <dcterms:created xsi:type="dcterms:W3CDTF">2024-02-09T14:07:00Z</dcterms:created>
  <dcterms:modified xsi:type="dcterms:W3CDTF">2026-07-06T12:19:00Z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0x0101009719C1E4625E5849A50E9C628580926B</vt:lpwstr>
  </property>
  <property fmtid="{D5CDD505-2E9C-101B-9397-08002B2CF9AE}" pid="3" name="_dlc_DocIdItemGuid">
    <vt:lpwstr>2acc7344-5990-469e-9538-c83019ea20a1</vt:lpwstr>
  </property>
  <property fmtid="{D5CDD505-2E9C-101B-9397-08002B2CF9AE}" pid="4" name="Order">
    <vt:r8>278600</vt:r8>
  </property>
</Properties>
</file>